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448" w:rsidRDefault="00721801" w:rsidP="00721801">
      <w:pPr>
        <w:jc w:val="center"/>
      </w:pPr>
      <w:r>
        <w:rPr>
          <w:noProof/>
        </w:rPr>
        <w:drawing>
          <wp:inline distT="0" distB="0" distL="0" distR="0" wp14:anchorId="599BEE39" wp14:editId="4E0EEBA1">
            <wp:extent cx="1877352" cy="135137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91794" cy="1361766"/>
                    </a:xfrm>
                    <a:prstGeom prst="rect">
                      <a:avLst/>
                    </a:prstGeom>
                    <a:noFill/>
                    <a:ln>
                      <a:noFill/>
                    </a:ln>
                  </pic:spPr>
                </pic:pic>
              </a:graphicData>
            </a:graphic>
          </wp:inline>
        </w:drawing>
      </w:r>
    </w:p>
    <w:p w:rsidR="00721801" w:rsidRPr="002233A3" w:rsidRDefault="00721801" w:rsidP="00721801">
      <w:pPr>
        <w:pStyle w:val="NormalWeb"/>
        <w:jc w:val="center"/>
      </w:pPr>
      <w:r w:rsidRPr="002233A3">
        <w:rPr>
          <w:rFonts w:ascii="Calibri" w:hAnsi="Calibri" w:cs="Calibri"/>
          <w:b/>
          <w:bCs/>
        </w:rPr>
        <w:t>Portuguese Water Dog Club of Greater Chicagoland</w:t>
      </w:r>
    </w:p>
    <w:p w:rsidR="00721801" w:rsidRPr="002233A3" w:rsidRDefault="00721801" w:rsidP="00721801">
      <w:pPr>
        <w:pStyle w:val="NormalWeb"/>
        <w:jc w:val="center"/>
        <w:rPr>
          <w:rFonts w:ascii="Calibri" w:hAnsi="Calibri" w:cs="Calibri"/>
          <w:b/>
          <w:bCs/>
        </w:rPr>
      </w:pPr>
      <w:r w:rsidRPr="002233A3">
        <w:rPr>
          <w:rFonts w:ascii="Calibri" w:hAnsi="Calibri" w:cs="Calibri"/>
          <w:b/>
          <w:bCs/>
        </w:rPr>
        <w:t>BOARD MEETING February 8, 2024</w:t>
      </w:r>
    </w:p>
    <w:p w:rsidR="00721801" w:rsidRPr="002233A3" w:rsidRDefault="00721801" w:rsidP="00721801">
      <w:pPr>
        <w:pStyle w:val="NormalWeb"/>
        <w:rPr>
          <w:rFonts w:ascii="Calibri" w:hAnsi="Calibri" w:cs="Calibri"/>
        </w:rPr>
      </w:pPr>
      <w:r w:rsidRPr="002233A3">
        <w:rPr>
          <w:rFonts w:ascii="Calibri" w:hAnsi="Calibri" w:cs="Calibri"/>
        </w:rPr>
        <w:t xml:space="preserve">The meeting was called to order by President David Parker at </w:t>
      </w:r>
      <w:r w:rsidR="00EC53BF" w:rsidRPr="002233A3">
        <w:rPr>
          <w:rFonts w:ascii="Calibri" w:hAnsi="Calibri" w:cs="Calibri"/>
        </w:rPr>
        <w:t xml:space="preserve">7:00 </w:t>
      </w:r>
      <w:r w:rsidRPr="002233A3">
        <w:rPr>
          <w:rFonts w:ascii="Calibri" w:hAnsi="Calibri" w:cs="Calibri"/>
        </w:rPr>
        <w:t>PM on February 8, 2004.</w:t>
      </w:r>
    </w:p>
    <w:p w:rsidR="00721801" w:rsidRPr="002233A3" w:rsidRDefault="00721801" w:rsidP="00721801">
      <w:pPr>
        <w:pStyle w:val="NormalWeb"/>
        <w:spacing w:before="0" w:beforeAutospacing="0" w:after="0" w:afterAutospacing="0"/>
        <w:rPr>
          <w:rFonts w:ascii="Calibri" w:hAnsi="Calibri" w:cs="Calibri"/>
          <w:color w:val="000000" w:themeColor="text1"/>
        </w:rPr>
      </w:pPr>
      <w:r w:rsidRPr="002233A3">
        <w:rPr>
          <w:rFonts w:ascii="Calibri" w:hAnsi="Calibri" w:cs="Calibri"/>
          <w:b/>
          <w:bCs/>
          <w:u w:val="single"/>
        </w:rPr>
        <w:t>Members in attendance</w:t>
      </w:r>
      <w:r w:rsidRPr="002233A3">
        <w:rPr>
          <w:rFonts w:ascii="Calibri" w:hAnsi="Calibri" w:cs="Calibri"/>
          <w:b/>
          <w:bCs/>
        </w:rPr>
        <w:t xml:space="preserve">:  </w:t>
      </w:r>
      <w:r w:rsidRPr="002233A3">
        <w:rPr>
          <w:rFonts w:ascii="Calibri" w:hAnsi="Calibri" w:cs="Calibri"/>
          <w:color w:val="000000" w:themeColor="text1"/>
        </w:rPr>
        <w:t>David Parker, Gary Novak, Theresa Hosking, Michele Wolford, Leon Benson, Susan Becker, Wendy Anderson</w:t>
      </w:r>
      <w:r w:rsidR="00C62EC8" w:rsidRPr="002233A3">
        <w:rPr>
          <w:rFonts w:ascii="Calibri" w:hAnsi="Calibri" w:cs="Calibri"/>
          <w:color w:val="000000" w:themeColor="text1"/>
        </w:rPr>
        <w:t xml:space="preserve"> </w:t>
      </w:r>
      <w:r w:rsidRPr="002233A3">
        <w:rPr>
          <w:rFonts w:ascii="Calibri" w:hAnsi="Calibri" w:cs="Calibri"/>
          <w:color w:val="000000" w:themeColor="text1"/>
        </w:rPr>
        <w:t>and Carol Holzer</w:t>
      </w:r>
      <w:r w:rsidR="00EC53BF" w:rsidRPr="002233A3">
        <w:rPr>
          <w:rFonts w:ascii="Calibri" w:hAnsi="Calibri" w:cs="Calibri"/>
          <w:color w:val="000000" w:themeColor="text1"/>
        </w:rPr>
        <w:t>, Nigel Clark , Martha Thomas</w:t>
      </w:r>
    </w:p>
    <w:p w:rsidR="00F82155" w:rsidRPr="002233A3" w:rsidRDefault="00F82155" w:rsidP="00721801">
      <w:pPr>
        <w:rPr>
          <w:b/>
          <w:bCs/>
          <w:u w:val="single"/>
        </w:rPr>
      </w:pPr>
    </w:p>
    <w:p w:rsidR="00EC53BF" w:rsidRPr="002233A3" w:rsidRDefault="00721801" w:rsidP="00EC53BF">
      <w:pPr>
        <w:rPr>
          <w:b/>
          <w:bCs/>
          <w:color w:val="4472C4" w:themeColor="accent1"/>
        </w:rPr>
      </w:pPr>
      <w:r w:rsidRPr="002233A3">
        <w:rPr>
          <w:b/>
          <w:bCs/>
          <w:u w:val="single"/>
        </w:rPr>
        <w:t>Minutes</w:t>
      </w:r>
      <w:r w:rsidRPr="002233A3">
        <w:rPr>
          <w:b/>
          <w:bCs/>
        </w:rPr>
        <w:t xml:space="preserve"> –  </w:t>
      </w:r>
      <w:r w:rsidRPr="002233A3">
        <w:t xml:space="preserve">  </w:t>
      </w:r>
      <w:r w:rsidR="00EC53BF" w:rsidRPr="002233A3">
        <w:rPr>
          <w:b/>
          <w:bCs/>
          <w:color w:val="4472C4" w:themeColor="accent1"/>
        </w:rPr>
        <w:t xml:space="preserve">Leon </w:t>
      </w:r>
      <w:r w:rsidRPr="002233A3">
        <w:rPr>
          <w:b/>
          <w:bCs/>
          <w:color w:val="4472C4" w:themeColor="accent1"/>
        </w:rPr>
        <w:t xml:space="preserve">moved to accept the Jan 17, 2024 minutes.   </w:t>
      </w:r>
      <w:r w:rsidR="00EC53BF" w:rsidRPr="002233A3">
        <w:rPr>
          <w:b/>
          <w:bCs/>
          <w:color w:val="4472C4" w:themeColor="accent1"/>
        </w:rPr>
        <w:t xml:space="preserve">Gary </w:t>
      </w:r>
      <w:r w:rsidRPr="002233A3">
        <w:rPr>
          <w:b/>
          <w:bCs/>
          <w:color w:val="4472C4" w:themeColor="accent1"/>
        </w:rPr>
        <w:t>seconded the motion.  The motion passed</w:t>
      </w:r>
      <w:r w:rsidR="002233A3" w:rsidRPr="002233A3">
        <w:rPr>
          <w:b/>
          <w:bCs/>
          <w:color w:val="4472C4" w:themeColor="accent1"/>
        </w:rPr>
        <w:t xml:space="preserve"> </w:t>
      </w:r>
      <w:r w:rsidR="00EC53BF" w:rsidRPr="002233A3">
        <w:rPr>
          <w:b/>
          <w:bCs/>
          <w:color w:val="4472C4" w:themeColor="accent1"/>
        </w:rPr>
        <w:t>unanimously.</w:t>
      </w:r>
    </w:p>
    <w:p w:rsidR="008B770E" w:rsidRPr="002233A3" w:rsidRDefault="008B770E" w:rsidP="00721801"/>
    <w:p w:rsidR="00EC53BF" w:rsidRPr="002233A3" w:rsidRDefault="008B770E" w:rsidP="00EC53BF">
      <w:pPr>
        <w:jc w:val="center"/>
        <w:rPr>
          <w:b/>
          <w:bCs/>
          <w:u w:val="single"/>
        </w:rPr>
      </w:pPr>
      <w:r w:rsidRPr="002233A3">
        <w:rPr>
          <w:b/>
          <w:bCs/>
          <w:u w:val="single"/>
        </w:rPr>
        <w:t xml:space="preserve">Committee Chairs Joining the Board Meeting </w:t>
      </w:r>
      <w:r w:rsidR="00DF0515" w:rsidRPr="002233A3">
        <w:rPr>
          <w:b/>
          <w:bCs/>
          <w:u w:val="single"/>
        </w:rPr>
        <w:t xml:space="preserve"> - 2026 National Specialty Bid</w:t>
      </w:r>
    </w:p>
    <w:p w:rsidR="008B770E" w:rsidRPr="002233A3" w:rsidRDefault="008B770E" w:rsidP="00EC53BF">
      <w:pPr>
        <w:rPr>
          <w:color w:val="000000" w:themeColor="text1"/>
        </w:rPr>
      </w:pPr>
      <w:r w:rsidRPr="002233A3">
        <w:t xml:space="preserve">Martha Thomas and Nigel Clark </w:t>
      </w:r>
      <w:r w:rsidR="00DF0515" w:rsidRPr="002233A3">
        <w:t>presented our draft bid to host the 2026 Portuguese Water Dog Club of America’s 34</w:t>
      </w:r>
      <w:r w:rsidR="00DF0515" w:rsidRPr="002233A3">
        <w:rPr>
          <w:vertAlign w:val="superscript"/>
        </w:rPr>
        <w:t>th</w:t>
      </w:r>
      <w:r w:rsidR="00DF0515" w:rsidRPr="002233A3">
        <w:t xml:space="preserve"> National Specialty at Purina Farms in Gray Summit, Missouri. Prior to landing on Purina Farms as their recommended site, Martha and Nigel investigated other sites to include </w:t>
      </w:r>
      <w:r w:rsidR="00EC53BF" w:rsidRPr="002233A3">
        <w:rPr>
          <w:color w:val="000000" w:themeColor="text1"/>
        </w:rPr>
        <w:t>Rock Island, West Bend, Mississippi Fairgrounds</w:t>
      </w:r>
      <w:r w:rsidR="00DF0515" w:rsidRPr="002233A3">
        <w:rPr>
          <w:color w:val="000000" w:themeColor="text1"/>
        </w:rPr>
        <w:t>, and other locations</w:t>
      </w:r>
      <w:r w:rsidR="002233A3" w:rsidRPr="002233A3">
        <w:rPr>
          <w:color w:val="000000" w:themeColor="text1"/>
        </w:rPr>
        <w:t>, many</w:t>
      </w:r>
      <w:r w:rsidR="00DF0515" w:rsidRPr="002233A3">
        <w:rPr>
          <w:color w:val="000000" w:themeColor="text1"/>
        </w:rPr>
        <w:t xml:space="preserve"> which </w:t>
      </w:r>
      <w:r w:rsidR="002233A3" w:rsidRPr="002233A3">
        <w:rPr>
          <w:color w:val="000000" w:themeColor="text1"/>
        </w:rPr>
        <w:t>were</w:t>
      </w:r>
      <w:r w:rsidR="00DF0515" w:rsidRPr="002233A3">
        <w:rPr>
          <w:color w:val="000000" w:themeColor="text1"/>
        </w:rPr>
        <w:t xml:space="preserve"> </w:t>
      </w:r>
      <w:r w:rsidR="00EC53BF" w:rsidRPr="002233A3">
        <w:rPr>
          <w:color w:val="000000" w:themeColor="text1"/>
        </w:rPr>
        <w:t xml:space="preserve">cost prohibitive.  </w:t>
      </w:r>
      <w:r w:rsidR="00A66FF9" w:rsidRPr="002233A3">
        <w:rPr>
          <w:color w:val="000000" w:themeColor="text1"/>
        </w:rPr>
        <w:t xml:space="preserve">Schaumburg and The Ridge Lake Geneva have not responded with a quote.  </w:t>
      </w:r>
      <w:r w:rsidR="00DF0515" w:rsidRPr="002233A3">
        <w:rPr>
          <w:color w:val="000000" w:themeColor="text1"/>
        </w:rPr>
        <w:t>The indoor</w:t>
      </w:r>
      <w:r w:rsidR="00EC53BF" w:rsidRPr="002233A3">
        <w:rPr>
          <w:color w:val="000000" w:themeColor="text1"/>
        </w:rPr>
        <w:t xml:space="preserve"> space at Purina Farms vs</w:t>
      </w:r>
      <w:r w:rsidR="002233A3" w:rsidRPr="002233A3">
        <w:rPr>
          <w:color w:val="000000" w:themeColor="text1"/>
        </w:rPr>
        <w:t>.</w:t>
      </w:r>
      <w:r w:rsidR="00EC53BF" w:rsidRPr="002233A3">
        <w:rPr>
          <w:color w:val="000000" w:themeColor="text1"/>
        </w:rPr>
        <w:t xml:space="preserve"> </w:t>
      </w:r>
      <w:r w:rsidR="00DF0515" w:rsidRPr="002233A3">
        <w:rPr>
          <w:color w:val="000000" w:themeColor="text1"/>
        </w:rPr>
        <w:t xml:space="preserve">Lake </w:t>
      </w:r>
      <w:r w:rsidR="00EC53BF" w:rsidRPr="002233A3">
        <w:rPr>
          <w:color w:val="000000" w:themeColor="text1"/>
        </w:rPr>
        <w:t xml:space="preserve">Geneva </w:t>
      </w:r>
      <w:r w:rsidR="00DF0515" w:rsidRPr="002233A3">
        <w:rPr>
          <w:color w:val="000000" w:themeColor="text1"/>
        </w:rPr>
        <w:t xml:space="preserve">is significantly better.  If we selected Lake Geneva, most of our events would have to be held outdoors. </w:t>
      </w:r>
      <w:r w:rsidR="00EC53BF" w:rsidRPr="002233A3">
        <w:rPr>
          <w:color w:val="000000" w:themeColor="text1"/>
        </w:rPr>
        <w:t xml:space="preserve">Purina Farms </w:t>
      </w:r>
      <w:r w:rsidR="00DF0515" w:rsidRPr="002233A3">
        <w:rPr>
          <w:color w:val="000000" w:themeColor="text1"/>
        </w:rPr>
        <w:t>has</w:t>
      </w:r>
      <w:r w:rsidR="00D95A28" w:rsidRPr="002233A3">
        <w:rPr>
          <w:color w:val="000000" w:themeColor="text1"/>
        </w:rPr>
        <w:t xml:space="preserve"> sufficient indoor space to accommodate </w:t>
      </w:r>
      <w:r w:rsidR="00DF0515" w:rsidRPr="002233A3">
        <w:rPr>
          <w:color w:val="000000" w:themeColor="text1"/>
        </w:rPr>
        <w:t>the majority of our events</w:t>
      </w:r>
      <w:r w:rsidR="002233A3" w:rsidRPr="002233A3">
        <w:rPr>
          <w:color w:val="000000" w:themeColor="text1"/>
        </w:rPr>
        <w:t xml:space="preserve"> which is helpful in the hot St. Louis summers</w:t>
      </w:r>
      <w:r w:rsidR="00D95A28" w:rsidRPr="002233A3">
        <w:rPr>
          <w:color w:val="000000" w:themeColor="text1"/>
        </w:rPr>
        <w:t xml:space="preserve">.  The National Club is using this location in 2025 so it would be simple </w:t>
      </w:r>
      <w:r w:rsidR="002233A3" w:rsidRPr="002233A3">
        <w:rPr>
          <w:color w:val="000000" w:themeColor="text1"/>
        </w:rPr>
        <w:t>to host there in</w:t>
      </w:r>
      <w:r w:rsidR="00D95A28" w:rsidRPr="002233A3">
        <w:rPr>
          <w:color w:val="000000" w:themeColor="text1"/>
        </w:rPr>
        <w:t xml:space="preserve"> 2026 </w:t>
      </w:r>
      <w:r w:rsidR="002233A3" w:rsidRPr="002233A3">
        <w:rPr>
          <w:color w:val="000000" w:themeColor="text1"/>
        </w:rPr>
        <w:t>without a lot of</w:t>
      </w:r>
      <w:r w:rsidR="00D95A28" w:rsidRPr="002233A3">
        <w:rPr>
          <w:color w:val="000000" w:themeColor="text1"/>
        </w:rPr>
        <w:t xml:space="preserve"> new </w:t>
      </w:r>
      <w:r w:rsidR="00DF0515" w:rsidRPr="002233A3">
        <w:rPr>
          <w:color w:val="000000" w:themeColor="text1"/>
        </w:rPr>
        <w:t>work</w:t>
      </w:r>
      <w:r w:rsidR="00D95A28" w:rsidRPr="002233A3">
        <w:rPr>
          <w:color w:val="000000" w:themeColor="text1"/>
        </w:rPr>
        <w:t xml:space="preserve">.  Purina Farms </w:t>
      </w:r>
      <w:r w:rsidR="00DF0515" w:rsidRPr="002233A3">
        <w:rPr>
          <w:color w:val="000000" w:themeColor="text1"/>
        </w:rPr>
        <w:t xml:space="preserve">includes </w:t>
      </w:r>
      <w:r w:rsidR="00D95A28" w:rsidRPr="002233A3">
        <w:rPr>
          <w:color w:val="000000" w:themeColor="text1"/>
        </w:rPr>
        <w:t xml:space="preserve">all the equipment </w:t>
      </w:r>
      <w:r w:rsidR="002233A3" w:rsidRPr="002233A3">
        <w:rPr>
          <w:color w:val="000000" w:themeColor="text1"/>
        </w:rPr>
        <w:t>needed</w:t>
      </w:r>
      <w:r w:rsidR="00D95A28" w:rsidRPr="002233A3">
        <w:rPr>
          <w:color w:val="000000" w:themeColor="text1"/>
        </w:rPr>
        <w:t xml:space="preserve"> </w:t>
      </w:r>
      <w:r w:rsidR="00DF0515" w:rsidRPr="002233A3">
        <w:rPr>
          <w:color w:val="000000" w:themeColor="text1"/>
        </w:rPr>
        <w:t xml:space="preserve">which is a </w:t>
      </w:r>
      <w:r w:rsidR="002233A3" w:rsidRPr="002233A3">
        <w:rPr>
          <w:color w:val="000000" w:themeColor="text1"/>
        </w:rPr>
        <w:t xml:space="preserve">big </w:t>
      </w:r>
      <w:r w:rsidR="00DF0515" w:rsidRPr="002233A3">
        <w:rPr>
          <w:color w:val="000000" w:themeColor="text1"/>
        </w:rPr>
        <w:t>cost savings</w:t>
      </w:r>
      <w:r w:rsidR="00D95A28" w:rsidRPr="002233A3">
        <w:rPr>
          <w:color w:val="000000" w:themeColor="text1"/>
        </w:rPr>
        <w:t xml:space="preserve">.  We should be able to make a significant profit.  </w:t>
      </w:r>
      <w:r w:rsidR="00DF0515" w:rsidRPr="002233A3">
        <w:rPr>
          <w:color w:val="000000" w:themeColor="text1"/>
        </w:rPr>
        <w:t>Carlyle Lak</w:t>
      </w:r>
      <w:r w:rsidR="00D95A28" w:rsidRPr="002233A3">
        <w:rPr>
          <w:color w:val="000000" w:themeColor="text1"/>
        </w:rPr>
        <w:t>e</w:t>
      </w:r>
      <w:r w:rsidR="00DF0515" w:rsidRPr="002233A3">
        <w:rPr>
          <w:color w:val="000000" w:themeColor="text1"/>
        </w:rPr>
        <w:t xml:space="preserve"> in IL</w:t>
      </w:r>
      <w:r w:rsidR="00D95A28" w:rsidRPr="002233A3">
        <w:rPr>
          <w:color w:val="000000" w:themeColor="text1"/>
        </w:rPr>
        <w:t xml:space="preserve"> is about 90 minutes to an hour away</w:t>
      </w:r>
      <w:r w:rsidR="00DF0515" w:rsidRPr="002233A3">
        <w:rPr>
          <w:color w:val="000000" w:themeColor="text1"/>
        </w:rPr>
        <w:t xml:space="preserve"> and is free</w:t>
      </w:r>
      <w:r w:rsidR="00D95A28" w:rsidRPr="002233A3">
        <w:rPr>
          <w:color w:val="000000" w:themeColor="text1"/>
        </w:rPr>
        <w:t xml:space="preserve">.  </w:t>
      </w:r>
    </w:p>
    <w:p w:rsidR="00D95A28" w:rsidRPr="002233A3" w:rsidRDefault="00D95A28" w:rsidP="00EC53BF">
      <w:pPr>
        <w:rPr>
          <w:color w:val="000000" w:themeColor="text1"/>
        </w:rPr>
      </w:pPr>
    </w:p>
    <w:p w:rsidR="00C81C99" w:rsidRPr="002233A3" w:rsidRDefault="00D95A28" w:rsidP="00EC53BF">
      <w:pPr>
        <w:rPr>
          <w:color w:val="000000" w:themeColor="text1"/>
        </w:rPr>
      </w:pPr>
      <w:r w:rsidRPr="002233A3">
        <w:rPr>
          <w:color w:val="000000" w:themeColor="text1"/>
        </w:rPr>
        <w:t>One of the concerns has been how to staff the Specialty with volunteers for 2026. We already have people outside of our Club who are offering to help</w:t>
      </w:r>
      <w:r w:rsidR="00DF0515" w:rsidRPr="002233A3">
        <w:rPr>
          <w:color w:val="000000" w:themeColor="text1"/>
        </w:rPr>
        <w:t xml:space="preserve"> so we should get enough volunteers.  </w:t>
      </w:r>
      <w:r w:rsidRPr="002233A3">
        <w:rPr>
          <w:color w:val="000000" w:themeColor="text1"/>
        </w:rPr>
        <w:t xml:space="preserve">We would have a </w:t>
      </w:r>
      <w:r w:rsidR="00DF0515" w:rsidRPr="002233A3">
        <w:rPr>
          <w:color w:val="000000" w:themeColor="text1"/>
        </w:rPr>
        <w:t>J</w:t>
      </w:r>
      <w:r w:rsidRPr="002233A3">
        <w:rPr>
          <w:color w:val="000000" w:themeColor="text1"/>
        </w:rPr>
        <w:t xml:space="preserve">udges </w:t>
      </w:r>
      <w:r w:rsidR="00DF0515" w:rsidRPr="002233A3">
        <w:rPr>
          <w:color w:val="000000" w:themeColor="text1"/>
        </w:rPr>
        <w:t>S</w:t>
      </w:r>
      <w:r w:rsidRPr="002233A3">
        <w:rPr>
          <w:color w:val="000000" w:themeColor="text1"/>
        </w:rPr>
        <w:t xml:space="preserve">election </w:t>
      </w:r>
      <w:r w:rsidR="00DF0515" w:rsidRPr="002233A3">
        <w:rPr>
          <w:color w:val="000000" w:themeColor="text1"/>
        </w:rPr>
        <w:t>C</w:t>
      </w:r>
      <w:r w:rsidRPr="002233A3">
        <w:rPr>
          <w:color w:val="000000" w:themeColor="text1"/>
        </w:rPr>
        <w:t>ommittee which would include people not showing</w:t>
      </w:r>
      <w:r w:rsidR="00DF0515" w:rsidRPr="002233A3">
        <w:rPr>
          <w:color w:val="000000" w:themeColor="text1"/>
        </w:rPr>
        <w:t xml:space="preserve"> their dogs</w:t>
      </w:r>
      <w:r w:rsidRPr="002233A3">
        <w:rPr>
          <w:color w:val="000000" w:themeColor="text1"/>
        </w:rPr>
        <w:t xml:space="preserve">.  </w:t>
      </w:r>
      <w:r w:rsidR="00DF0515" w:rsidRPr="002233A3">
        <w:rPr>
          <w:color w:val="000000" w:themeColor="text1"/>
        </w:rPr>
        <w:t xml:space="preserve">They would find the judges for non- regular classes, futurity and maturity, </w:t>
      </w:r>
      <w:r w:rsidR="002233A3" w:rsidRPr="002233A3">
        <w:rPr>
          <w:color w:val="000000" w:themeColor="text1"/>
        </w:rPr>
        <w:t>J</w:t>
      </w:r>
      <w:r w:rsidR="00DF0515" w:rsidRPr="002233A3">
        <w:rPr>
          <w:color w:val="000000" w:themeColor="text1"/>
        </w:rPr>
        <w:t xml:space="preserve">uniors, and </w:t>
      </w:r>
      <w:r w:rsidR="002233A3" w:rsidRPr="002233A3">
        <w:rPr>
          <w:color w:val="000000" w:themeColor="text1"/>
        </w:rPr>
        <w:t>4-6 month P</w:t>
      </w:r>
      <w:r w:rsidR="00DF0515" w:rsidRPr="002233A3">
        <w:rPr>
          <w:color w:val="000000" w:themeColor="text1"/>
        </w:rPr>
        <w:t xml:space="preserve">uppies.  The PWDCA </w:t>
      </w:r>
      <w:r w:rsidRPr="002233A3">
        <w:rPr>
          <w:color w:val="000000" w:themeColor="text1"/>
        </w:rPr>
        <w:t>Membership will vote on the Confirmation dogs, bitches BOB,</w:t>
      </w:r>
      <w:r w:rsidR="00DF0515" w:rsidRPr="002233A3">
        <w:rPr>
          <w:color w:val="000000" w:themeColor="text1"/>
        </w:rPr>
        <w:t xml:space="preserve"> judges for 2026 this month via ballots going o</w:t>
      </w:r>
      <w:r w:rsidR="002233A3" w:rsidRPr="002233A3">
        <w:rPr>
          <w:color w:val="000000" w:themeColor="text1"/>
        </w:rPr>
        <w:t>ut</w:t>
      </w:r>
      <w:r w:rsidR="00DF0515" w:rsidRPr="002233A3">
        <w:rPr>
          <w:color w:val="000000" w:themeColor="text1"/>
        </w:rPr>
        <w:t xml:space="preserve"> Feb. 10, 2024. </w:t>
      </w:r>
      <w:r w:rsidRPr="002233A3">
        <w:rPr>
          <w:color w:val="000000" w:themeColor="text1"/>
        </w:rPr>
        <w:t xml:space="preserve"> </w:t>
      </w:r>
      <w:r w:rsidR="00C81C99" w:rsidRPr="002233A3">
        <w:rPr>
          <w:color w:val="000000" w:themeColor="text1"/>
        </w:rPr>
        <w:t>Martha still needs to secure a Superintendent but is working on it and waiting for call backs.</w:t>
      </w:r>
    </w:p>
    <w:p w:rsidR="004945A6" w:rsidRPr="002233A3" w:rsidRDefault="004945A6" w:rsidP="00EC53BF">
      <w:pPr>
        <w:rPr>
          <w:b/>
          <w:bCs/>
          <w:color w:val="C00000"/>
        </w:rPr>
      </w:pPr>
      <w:r w:rsidRPr="002233A3">
        <w:rPr>
          <w:b/>
          <w:bCs/>
          <w:color w:val="C00000"/>
        </w:rPr>
        <w:t xml:space="preserve">Michele, Martha and Nigel </w:t>
      </w:r>
      <w:r w:rsidRPr="002233A3">
        <w:rPr>
          <w:color w:val="C00000"/>
        </w:rPr>
        <w:t xml:space="preserve">will complete the bid and submit it </w:t>
      </w:r>
      <w:r w:rsidR="002233A3" w:rsidRPr="002233A3">
        <w:rPr>
          <w:color w:val="C00000"/>
        </w:rPr>
        <w:t xml:space="preserve">to SEAT </w:t>
      </w:r>
      <w:r w:rsidRPr="002233A3">
        <w:rPr>
          <w:color w:val="C00000"/>
        </w:rPr>
        <w:t>by the February 21, 2024 deadline</w:t>
      </w:r>
      <w:r w:rsidRPr="002233A3">
        <w:rPr>
          <w:b/>
          <w:bCs/>
          <w:color w:val="C00000"/>
        </w:rPr>
        <w:t>.</w:t>
      </w:r>
    </w:p>
    <w:p w:rsidR="00C81C99" w:rsidRPr="002233A3" w:rsidRDefault="00C81C99" w:rsidP="00EC53BF">
      <w:pPr>
        <w:rPr>
          <w:color w:val="000000" w:themeColor="text1"/>
        </w:rPr>
      </w:pPr>
    </w:p>
    <w:p w:rsidR="00C81C99" w:rsidRPr="002233A3" w:rsidRDefault="00C81C99" w:rsidP="00EC53BF">
      <w:pPr>
        <w:rPr>
          <w:b/>
          <w:bCs/>
          <w:color w:val="0070C0"/>
        </w:rPr>
      </w:pPr>
      <w:r w:rsidRPr="002233A3">
        <w:rPr>
          <w:b/>
          <w:bCs/>
          <w:color w:val="0070C0"/>
        </w:rPr>
        <w:t xml:space="preserve"> Michele made a motion to submit the bid for the 2026 National Specialty.  </w:t>
      </w:r>
      <w:r w:rsidR="000F6DD8" w:rsidRPr="002233A3">
        <w:rPr>
          <w:b/>
          <w:bCs/>
          <w:color w:val="0070C0"/>
        </w:rPr>
        <w:t xml:space="preserve">Leon </w:t>
      </w:r>
      <w:r w:rsidRPr="002233A3">
        <w:rPr>
          <w:b/>
          <w:bCs/>
          <w:color w:val="0070C0"/>
        </w:rPr>
        <w:t>seconde</w:t>
      </w:r>
      <w:r w:rsidR="000F6DD8" w:rsidRPr="002233A3">
        <w:rPr>
          <w:b/>
          <w:bCs/>
          <w:color w:val="0070C0"/>
        </w:rPr>
        <w:t xml:space="preserve">d.  </w:t>
      </w:r>
      <w:r w:rsidR="00DF0515" w:rsidRPr="002233A3">
        <w:rPr>
          <w:b/>
          <w:bCs/>
          <w:color w:val="0070C0"/>
        </w:rPr>
        <w:t>Motion passed u</w:t>
      </w:r>
      <w:r w:rsidR="000F6DD8" w:rsidRPr="002233A3">
        <w:rPr>
          <w:b/>
          <w:bCs/>
          <w:color w:val="0070C0"/>
        </w:rPr>
        <w:t xml:space="preserve">nanimously.  </w:t>
      </w:r>
    </w:p>
    <w:p w:rsidR="00C81C99" w:rsidRPr="002233A3" w:rsidRDefault="00C81C99" w:rsidP="00EC53BF">
      <w:pPr>
        <w:rPr>
          <w:b/>
          <w:bCs/>
          <w:u w:val="single"/>
        </w:rPr>
      </w:pPr>
    </w:p>
    <w:p w:rsidR="002233A3" w:rsidRPr="002233A3" w:rsidRDefault="002233A3" w:rsidP="00D40523">
      <w:pPr>
        <w:jc w:val="center"/>
        <w:rPr>
          <w:b/>
          <w:bCs/>
          <w:u w:val="single"/>
        </w:rPr>
      </w:pPr>
    </w:p>
    <w:p w:rsidR="002233A3" w:rsidRPr="002233A3" w:rsidRDefault="002233A3" w:rsidP="00D40523">
      <w:pPr>
        <w:jc w:val="center"/>
        <w:rPr>
          <w:b/>
          <w:bCs/>
          <w:u w:val="single"/>
        </w:rPr>
      </w:pPr>
    </w:p>
    <w:p w:rsidR="002233A3" w:rsidRPr="002233A3" w:rsidRDefault="002233A3" w:rsidP="00D40523">
      <w:pPr>
        <w:jc w:val="center"/>
        <w:rPr>
          <w:b/>
          <w:bCs/>
          <w:u w:val="single"/>
        </w:rPr>
      </w:pPr>
    </w:p>
    <w:p w:rsidR="002233A3" w:rsidRPr="002233A3" w:rsidRDefault="002233A3" w:rsidP="00D40523">
      <w:pPr>
        <w:jc w:val="center"/>
        <w:rPr>
          <w:b/>
          <w:bCs/>
          <w:u w:val="single"/>
        </w:rPr>
      </w:pPr>
    </w:p>
    <w:p w:rsidR="002233A3" w:rsidRPr="002233A3" w:rsidRDefault="002233A3" w:rsidP="00D40523">
      <w:pPr>
        <w:jc w:val="center"/>
        <w:rPr>
          <w:b/>
          <w:bCs/>
          <w:u w:val="single"/>
        </w:rPr>
      </w:pPr>
    </w:p>
    <w:p w:rsidR="002233A3" w:rsidRPr="002233A3" w:rsidRDefault="002233A3" w:rsidP="00D40523">
      <w:pPr>
        <w:jc w:val="center"/>
        <w:rPr>
          <w:b/>
          <w:bCs/>
          <w:u w:val="single"/>
        </w:rPr>
      </w:pPr>
    </w:p>
    <w:p w:rsidR="00D40523" w:rsidRPr="002233A3" w:rsidRDefault="002233A3" w:rsidP="00D40523">
      <w:pPr>
        <w:jc w:val="center"/>
        <w:rPr>
          <w:b/>
          <w:bCs/>
          <w:u w:val="single"/>
        </w:rPr>
      </w:pPr>
      <w:r w:rsidRPr="002233A3">
        <w:rPr>
          <w:b/>
          <w:bCs/>
          <w:u w:val="single"/>
        </w:rPr>
        <w:lastRenderedPageBreak/>
        <w:t>T</w:t>
      </w:r>
      <w:r w:rsidR="00D40523" w:rsidRPr="002233A3">
        <w:rPr>
          <w:b/>
          <w:bCs/>
          <w:u w:val="single"/>
        </w:rPr>
        <w:t>reasurer’s Report – Gary Novak</w:t>
      </w:r>
    </w:p>
    <w:p w:rsidR="00721801" w:rsidRPr="002233A3" w:rsidRDefault="00721801" w:rsidP="00721801"/>
    <w:tbl>
      <w:tblPr>
        <w:tblStyle w:val="TableGrid"/>
        <w:tblW w:w="0" w:type="auto"/>
        <w:tblLook w:val="04A0" w:firstRow="1" w:lastRow="0" w:firstColumn="1" w:lastColumn="0" w:noHBand="0" w:noVBand="1"/>
      </w:tblPr>
      <w:tblGrid>
        <w:gridCol w:w="2669"/>
        <w:gridCol w:w="1188"/>
        <w:gridCol w:w="1194"/>
        <w:gridCol w:w="1188"/>
        <w:gridCol w:w="2720"/>
      </w:tblGrid>
      <w:tr w:rsidR="00C62EC8" w:rsidRPr="002233A3" w:rsidTr="00C62EC8">
        <w:trPr>
          <w:trHeight w:val="320"/>
        </w:trPr>
        <w:tc>
          <w:tcPr>
            <w:tcW w:w="4860" w:type="dxa"/>
            <w:gridSpan w:val="3"/>
            <w:noWrap/>
            <w:hideMark/>
          </w:tcPr>
          <w:p w:rsidR="00C62EC8" w:rsidRPr="002233A3" w:rsidRDefault="00C62EC8" w:rsidP="00C62EC8">
            <w:pPr>
              <w:rPr>
                <w:b/>
                <w:bCs/>
              </w:rPr>
            </w:pPr>
            <w:r w:rsidRPr="002233A3">
              <w:rPr>
                <w:b/>
                <w:bCs/>
              </w:rPr>
              <w:t>February 6, 2024 Treasurer's Report</w:t>
            </w:r>
          </w:p>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tc>
        <w:tc>
          <w:tcPr>
            <w:tcW w:w="1092" w:type="dxa"/>
            <w:noWrap/>
            <w:hideMark/>
          </w:tcPr>
          <w:p w:rsidR="00C62EC8" w:rsidRPr="002233A3" w:rsidRDefault="00C62EC8"/>
        </w:tc>
        <w:tc>
          <w:tcPr>
            <w:tcW w:w="1099" w:type="dxa"/>
            <w:noWrap/>
            <w:hideMark/>
          </w:tcPr>
          <w:p w:rsidR="00C62EC8" w:rsidRPr="002233A3" w:rsidRDefault="00C62EC8"/>
        </w:tc>
        <w:tc>
          <w:tcPr>
            <w:tcW w:w="1100" w:type="dxa"/>
            <w:noWrap/>
            <w:hideMark/>
          </w:tcPr>
          <w:p w:rsidR="00C62EC8" w:rsidRPr="002233A3" w:rsidRDefault="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r w:rsidRPr="002233A3">
              <w:t>June 1, 2023 Balance</w:t>
            </w:r>
          </w:p>
        </w:tc>
        <w:tc>
          <w:tcPr>
            <w:tcW w:w="1092" w:type="dxa"/>
            <w:noWrap/>
            <w:hideMark/>
          </w:tcPr>
          <w:p w:rsidR="00C62EC8" w:rsidRPr="002233A3" w:rsidRDefault="00C62EC8"/>
        </w:tc>
        <w:tc>
          <w:tcPr>
            <w:tcW w:w="1099" w:type="dxa"/>
            <w:noWrap/>
            <w:hideMark/>
          </w:tcPr>
          <w:p w:rsidR="00C62EC8" w:rsidRPr="002233A3" w:rsidRDefault="00C62EC8"/>
        </w:tc>
        <w:tc>
          <w:tcPr>
            <w:tcW w:w="1100" w:type="dxa"/>
            <w:noWrap/>
            <w:hideMark/>
          </w:tcPr>
          <w:p w:rsidR="00C62EC8" w:rsidRPr="002233A3" w:rsidRDefault="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tc>
        <w:tc>
          <w:tcPr>
            <w:tcW w:w="1092" w:type="dxa"/>
            <w:noWrap/>
            <w:hideMark/>
          </w:tcPr>
          <w:p w:rsidR="00C62EC8" w:rsidRPr="002233A3" w:rsidRDefault="00C62EC8"/>
        </w:tc>
        <w:tc>
          <w:tcPr>
            <w:tcW w:w="1099" w:type="dxa"/>
            <w:noWrap/>
            <w:hideMark/>
          </w:tcPr>
          <w:p w:rsidR="00C62EC8" w:rsidRPr="002233A3" w:rsidRDefault="00C62EC8"/>
        </w:tc>
        <w:tc>
          <w:tcPr>
            <w:tcW w:w="1100" w:type="dxa"/>
            <w:noWrap/>
            <w:hideMark/>
          </w:tcPr>
          <w:p w:rsidR="00C62EC8" w:rsidRPr="002233A3" w:rsidRDefault="00C62EC8" w:rsidP="00C62EC8">
            <w:r w:rsidRPr="002233A3">
              <w:t>$7,348.60</w:t>
            </w:r>
          </w:p>
        </w:tc>
        <w:tc>
          <w:tcPr>
            <w:tcW w:w="2720" w:type="dxa"/>
            <w:hideMark/>
          </w:tcPr>
          <w:p w:rsidR="00C62EC8" w:rsidRPr="002233A3" w:rsidRDefault="00C62EC8" w:rsidP="00C62EC8"/>
        </w:tc>
      </w:tr>
      <w:tr w:rsidR="00C62EC8" w:rsidRPr="002233A3" w:rsidTr="00C62EC8">
        <w:trPr>
          <w:trHeight w:val="320"/>
        </w:trPr>
        <w:tc>
          <w:tcPr>
            <w:tcW w:w="2669" w:type="dxa"/>
            <w:noWrap/>
            <w:hideMark/>
          </w:tcPr>
          <w:p w:rsidR="00C62EC8" w:rsidRPr="002233A3" w:rsidRDefault="00C62EC8" w:rsidP="00C62EC8">
            <w:r w:rsidRPr="002233A3">
              <w:t>Account</w:t>
            </w:r>
          </w:p>
        </w:tc>
        <w:tc>
          <w:tcPr>
            <w:tcW w:w="1092" w:type="dxa"/>
            <w:noWrap/>
            <w:hideMark/>
          </w:tcPr>
          <w:p w:rsidR="00C62EC8" w:rsidRPr="002233A3" w:rsidRDefault="00C62EC8" w:rsidP="00C62EC8">
            <w:r w:rsidRPr="002233A3">
              <w:t>Income</w:t>
            </w:r>
          </w:p>
        </w:tc>
        <w:tc>
          <w:tcPr>
            <w:tcW w:w="1099" w:type="dxa"/>
            <w:noWrap/>
            <w:hideMark/>
          </w:tcPr>
          <w:p w:rsidR="00C62EC8" w:rsidRPr="002233A3" w:rsidRDefault="00C62EC8" w:rsidP="00C62EC8">
            <w:r w:rsidRPr="002233A3">
              <w:t>Expense</w:t>
            </w:r>
          </w:p>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r w:rsidRPr="002233A3">
              <w:t>ANNUAL MEETING</w:t>
            </w:r>
          </w:p>
        </w:tc>
        <w:tc>
          <w:tcPr>
            <w:tcW w:w="1092" w:type="dxa"/>
            <w:noWrap/>
            <w:hideMark/>
          </w:tcPr>
          <w:p w:rsidR="00C62EC8" w:rsidRPr="002233A3" w:rsidRDefault="00C62EC8"/>
        </w:tc>
        <w:tc>
          <w:tcPr>
            <w:tcW w:w="1099" w:type="dxa"/>
            <w:noWrap/>
            <w:hideMark/>
          </w:tcPr>
          <w:p w:rsidR="00C62EC8" w:rsidRPr="002233A3" w:rsidRDefault="00C62EC8" w:rsidP="00C62EC8">
            <w:r w:rsidRPr="002233A3">
              <w:t>$658.41</w:t>
            </w:r>
          </w:p>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r w:rsidRPr="002233A3">
              <w:t>CLUB EXPENSE</w:t>
            </w:r>
          </w:p>
        </w:tc>
        <w:tc>
          <w:tcPr>
            <w:tcW w:w="1092" w:type="dxa"/>
            <w:noWrap/>
            <w:hideMark/>
          </w:tcPr>
          <w:p w:rsidR="00C62EC8" w:rsidRPr="002233A3" w:rsidRDefault="00C62EC8"/>
        </w:tc>
        <w:tc>
          <w:tcPr>
            <w:tcW w:w="1099" w:type="dxa"/>
            <w:noWrap/>
            <w:hideMark/>
          </w:tcPr>
          <w:p w:rsidR="00C62EC8" w:rsidRPr="002233A3" w:rsidRDefault="00C62EC8" w:rsidP="00C62EC8">
            <w:r w:rsidRPr="002233A3">
              <w:t>$684.07</w:t>
            </w:r>
          </w:p>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r w:rsidRPr="002233A3">
              <w:t>CONCURRENT SPECIALTY</w:t>
            </w:r>
          </w:p>
        </w:tc>
        <w:tc>
          <w:tcPr>
            <w:tcW w:w="1092" w:type="dxa"/>
            <w:noWrap/>
            <w:hideMark/>
          </w:tcPr>
          <w:p w:rsidR="00C62EC8" w:rsidRPr="002233A3" w:rsidRDefault="00C62EC8" w:rsidP="00C62EC8">
            <w:r w:rsidRPr="002233A3">
              <w:t>$393.25</w:t>
            </w:r>
          </w:p>
        </w:tc>
        <w:tc>
          <w:tcPr>
            <w:tcW w:w="1099" w:type="dxa"/>
            <w:noWrap/>
            <w:hideMark/>
          </w:tcPr>
          <w:p w:rsidR="00C62EC8" w:rsidRPr="002233A3" w:rsidRDefault="00C62EC8" w:rsidP="00C62EC8">
            <w:r w:rsidRPr="002233A3">
              <w:t>$631.83</w:t>
            </w:r>
          </w:p>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40"/>
        </w:trPr>
        <w:tc>
          <w:tcPr>
            <w:tcW w:w="2669" w:type="dxa"/>
            <w:noWrap/>
            <w:hideMark/>
          </w:tcPr>
          <w:p w:rsidR="00C62EC8" w:rsidRPr="002233A3" w:rsidRDefault="00C62EC8">
            <w:r w:rsidRPr="002233A3">
              <w:t>EVENT Registration</w:t>
            </w:r>
          </w:p>
        </w:tc>
        <w:tc>
          <w:tcPr>
            <w:tcW w:w="1092" w:type="dxa"/>
            <w:noWrap/>
            <w:hideMark/>
          </w:tcPr>
          <w:p w:rsidR="00C62EC8" w:rsidRPr="002233A3" w:rsidRDefault="00C62EC8" w:rsidP="00C62EC8">
            <w:pPr>
              <w:rPr>
                <w:b/>
                <w:bCs/>
              </w:rPr>
            </w:pPr>
            <w:r w:rsidRPr="002233A3">
              <w:rPr>
                <w:b/>
                <w:bCs/>
              </w:rPr>
              <w:t>$470.00</w:t>
            </w:r>
          </w:p>
        </w:tc>
        <w:tc>
          <w:tcPr>
            <w:tcW w:w="1099" w:type="dxa"/>
            <w:noWrap/>
            <w:hideMark/>
          </w:tcPr>
          <w:p w:rsidR="00C62EC8" w:rsidRPr="002233A3" w:rsidRDefault="00C62EC8" w:rsidP="00C62EC8">
            <w:r w:rsidRPr="002233A3">
              <w:t>$75.00</w:t>
            </w:r>
          </w:p>
        </w:tc>
        <w:tc>
          <w:tcPr>
            <w:tcW w:w="1100" w:type="dxa"/>
            <w:noWrap/>
            <w:hideMark/>
          </w:tcPr>
          <w:p w:rsidR="00C62EC8" w:rsidRPr="002233A3" w:rsidRDefault="00C62EC8" w:rsidP="00C62EC8"/>
        </w:tc>
        <w:tc>
          <w:tcPr>
            <w:tcW w:w="2720" w:type="dxa"/>
            <w:hideMark/>
          </w:tcPr>
          <w:p w:rsidR="00C62EC8" w:rsidRPr="002233A3" w:rsidRDefault="00C62EC8">
            <w:r w:rsidRPr="002233A3">
              <w:t>Agility Fun Day</w:t>
            </w:r>
          </w:p>
        </w:tc>
      </w:tr>
      <w:tr w:rsidR="00C62EC8" w:rsidRPr="002233A3" w:rsidTr="00C62EC8">
        <w:trPr>
          <w:trHeight w:val="340"/>
        </w:trPr>
        <w:tc>
          <w:tcPr>
            <w:tcW w:w="2669" w:type="dxa"/>
            <w:noWrap/>
            <w:hideMark/>
          </w:tcPr>
          <w:p w:rsidR="00C62EC8" w:rsidRPr="002233A3" w:rsidRDefault="00C62EC8">
            <w:r w:rsidRPr="002233A3">
              <w:t>INSURANCE</w:t>
            </w:r>
          </w:p>
        </w:tc>
        <w:tc>
          <w:tcPr>
            <w:tcW w:w="1092" w:type="dxa"/>
            <w:noWrap/>
            <w:hideMark/>
          </w:tcPr>
          <w:p w:rsidR="00C62EC8" w:rsidRPr="002233A3" w:rsidRDefault="00C62EC8"/>
        </w:tc>
        <w:tc>
          <w:tcPr>
            <w:tcW w:w="1099" w:type="dxa"/>
            <w:noWrap/>
            <w:hideMark/>
          </w:tcPr>
          <w:p w:rsidR="00C62EC8" w:rsidRPr="002233A3" w:rsidRDefault="00C62EC8" w:rsidP="00C62EC8">
            <w:pPr>
              <w:rPr>
                <w:b/>
                <w:bCs/>
              </w:rPr>
            </w:pPr>
            <w:r w:rsidRPr="002233A3">
              <w:rPr>
                <w:b/>
                <w:bCs/>
              </w:rPr>
              <w:t>$1,826.00</w:t>
            </w:r>
          </w:p>
        </w:tc>
        <w:tc>
          <w:tcPr>
            <w:tcW w:w="1100" w:type="dxa"/>
            <w:noWrap/>
            <w:hideMark/>
          </w:tcPr>
          <w:p w:rsidR="00C62EC8" w:rsidRPr="002233A3" w:rsidRDefault="00C62EC8" w:rsidP="00C62EC8">
            <w:pPr>
              <w:rPr>
                <w:b/>
                <w:bCs/>
              </w:rPr>
            </w:pPr>
          </w:p>
        </w:tc>
        <w:tc>
          <w:tcPr>
            <w:tcW w:w="2720" w:type="dxa"/>
            <w:hideMark/>
          </w:tcPr>
          <w:p w:rsidR="00C62EC8" w:rsidRPr="002233A3" w:rsidRDefault="00C62EC8">
            <w:r w:rsidRPr="002233A3">
              <w:t>Accidental Insurance</w:t>
            </w:r>
          </w:p>
        </w:tc>
      </w:tr>
      <w:tr w:rsidR="00C62EC8" w:rsidRPr="002233A3" w:rsidTr="00C62EC8">
        <w:trPr>
          <w:trHeight w:val="320"/>
        </w:trPr>
        <w:tc>
          <w:tcPr>
            <w:tcW w:w="2669" w:type="dxa"/>
            <w:noWrap/>
            <w:hideMark/>
          </w:tcPr>
          <w:p w:rsidR="00C62EC8" w:rsidRPr="002233A3" w:rsidRDefault="00C62EC8">
            <w:r w:rsidRPr="002233A3">
              <w:t>MEMBERSHIP</w:t>
            </w:r>
          </w:p>
        </w:tc>
        <w:tc>
          <w:tcPr>
            <w:tcW w:w="1092" w:type="dxa"/>
            <w:noWrap/>
            <w:hideMark/>
          </w:tcPr>
          <w:p w:rsidR="00C62EC8" w:rsidRPr="002233A3" w:rsidRDefault="00C62EC8" w:rsidP="00C62EC8">
            <w:r w:rsidRPr="002233A3">
              <w:t>$1,270.00</w:t>
            </w:r>
          </w:p>
        </w:tc>
        <w:tc>
          <w:tcPr>
            <w:tcW w:w="1099" w:type="dxa"/>
            <w:noWrap/>
            <w:hideMark/>
          </w:tcPr>
          <w:p w:rsidR="00C62EC8" w:rsidRPr="002233A3" w:rsidRDefault="00C62EC8" w:rsidP="00C62EC8"/>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r w:rsidRPr="002233A3">
              <w:t xml:space="preserve">MERCHANDISE </w:t>
            </w:r>
          </w:p>
        </w:tc>
        <w:tc>
          <w:tcPr>
            <w:tcW w:w="1092" w:type="dxa"/>
            <w:noWrap/>
            <w:hideMark/>
          </w:tcPr>
          <w:p w:rsidR="00C62EC8" w:rsidRPr="002233A3" w:rsidRDefault="00C62EC8" w:rsidP="00C62EC8">
            <w:r w:rsidRPr="002233A3">
              <w:t>$30.00</w:t>
            </w:r>
          </w:p>
        </w:tc>
        <w:tc>
          <w:tcPr>
            <w:tcW w:w="1099" w:type="dxa"/>
            <w:noWrap/>
            <w:hideMark/>
          </w:tcPr>
          <w:p w:rsidR="00C62EC8" w:rsidRPr="002233A3" w:rsidRDefault="00C62EC8" w:rsidP="00C62EC8"/>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r w:rsidRPr="002233A3">
              <w:t xml:space="preserve">PICNIC </w:t>
            </w:r>
          </w:p>
        </w:tc>
        <w:tc>
          <w:tcPr>
            <w:tcW w:w="1092" w:type="dxa"/>
            <w:noWrap/>
            <w:hideMark/>
          </w:tcPr>
          <w:p w:rsidR="00C62EC8" w:rsidRPr="002233A3" w:rsidRDefault="00C62EC8"/>
        </w:tc>
        <w:tc>
          <w:tcPr>
            <w:tcW w:w="1099" w:type="dxa"/>
            <w:noWrap/>
            <w:hideMark/>
          </w:tcPr>
          <w:p w:rsidR="00C62EC8" w:rsidRPr="002233A3" w:rsidRDefault="00C62EC8" w:rsidP="00C62EC8">
            <w:r w:rsidRPr="002233A3">
              <w:t>$228.70</w:t>
            </w:r>
          </w:p>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r w:rsidRPr="002233A3">
              <w:t>REFUNDS</w:t>
            </w:r>
          </w:p>
        </w:tc>
        <w:tc>
          <w:tcPr>
            <w:tcW w:w="1092" w:type="dxa"/>
            <w:noWrap/>
            <w:hideMark/>
          </w:tcPr>
          <w:p w:rsidR="00C62EC8" w:rsidRPr="002233A3" w:rsidRDefault="00C62EC8" w:rsidP="00C62EC8">
            <w:r w:rsidRPr="002233A3">
              <w:t>$166.50</w:t>
            </w:r>
          </w:p>
        </w:tc>
        <w:tc>
          <w:tcPr>
            <w:tcW w:w="1099" w:type="dxa"/>
            <w:noWrap/>
            <w:hideMark/>
          </w:tcPr>
          <w:p w:rsidR="00C62EC8" w:rsidRPr="002233A3" w:rsidRDefault="00C62EC8" w:rsidP="00C62EC8"/>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r w:rsidRPr="002233A3">
              <w:t>REGIONAL SPECIALTY</w:t>
            </w:r>
          </w:p>
        </w:tc>
        <w:tc>
          <w:tcPr>
            <w:tcW w:w="1092" w:type="dxa"/>
            <w:noWrap/>
            <w:hideMark/>
          </w:tcPr>
          <w:p w:rsidR="00C62EC8" w:rsidRPr="002233A3" w:rsidRDefault="00C62EC8" w:rsidP="00C62EC8">
            <w:r w:rsidRPr="002233A3">
              <w:t>$1,012.20</w:t>
            </w:r>
          </w:p>
        </w:tc>
        <w:tc>
          <w:tcPr>
            <w:tcW w:w="1099" w:type="dxa"/>
            <w:noWrap/>
            <w:hideMark/>
          </w:tcPr>
          <w:p w:rsidR="00C62EC8" w:rsidRPr="002233A3" w:rsidRDefault="00C62EC8" w:rsidP="00C62EC8">
            <w:r w:rsidRPr="002233A3">
              <w:t>$425.87</w:t>
            </w:r>
          </w:p>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r w:rsidRPr="002233A3">
              <w:t>SHORELINES</w:t>
            </w:r>
          </w:p>
        </w:tc>
        <w:tc>
          <w:tcPr>
            <w:tcW w:w="1092" w:type="dxa"/>
            <w:noWrap/>
            <w:hideMark/>
          </w:tcPr>
          <w:p w:rsidR="00C62EC8" w:rsidRPr="002233A3" w:rsidRDefault="00C62EC8" w:rsidP="00C62EC8">
            <w:r w:rsidRPr="002233A3">
              <w:t>$20.00</w:t>
            </w:r>
          </w:p>
        </w:tc>
        <w:tc>
          <w:tcPr>
            <w:tcW w:w="1099" w:type="dxa"/>
            <w:noWrap/>
            <w:hideMark/>
          </w:tcPr>
          <w:p w:rsidR="00C62EC8" w:rsidRPr="002233A3" w:rsidRDefault="00C62EC8" w:rsidP="00C62EC8"/>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r w:rsidRPr="002233A3">
              <w:t xml:space="preserve">STORAGE </w:t>
            </w:r>
          </w:p>
        </w:tc>
        <w:tc>
          <w:tcPr>
            <w:tcW w:w="1092" w:type="dxa"/>
            <w:noWrap/>
            <w:hideMark/>
          </w:tcPr>
          <w:p w:rsidR="00C62EC8" w:rsidRPr="002233A3" w:rsidRDefault="00C62EC8"/>
        </w:tc>
        <w:tc>
          <w:tcPr>
            <w:tcW w:w="1099" w:type="dxa"/>
            <w:noWrap/>
            <w:hideMark/>
          </w:tcPr>
          <w:p w:rsidR="00C62EC8" w:rsidRPr="002233A3" w:rsidRDefault="00C62EC8" w:rsidP="00C62EC8">
            <w:r w:rsidRPr="002233A3">
              <w:t>$1,843.00</w:t>
            </w:r>
          </w:p>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40"/>
        </w:trPr>
        <w:tc>
          <w:tcPr>
            <w:tcW w:w="2669" w:type="dxa"/>
            <w:noWrap/>
            <w:hideMark/>
          </w:tcPr>
          <w:p w:rsidR="00C62EC8" w:rsidRPr="002233A3" w:rsidRDefault="00C62EC8">
            <w:r w:rsidRPr="002233A3">
              <w:t xml:space="preserve">TROPHY </w:t>
            </w:r>
          </w:p>
        </w:tc>
        <w:tc>
          <w:tcPr>
            <w:tcW w:w="1092" w:type="dxa"/>
            <w:noWrap/>
            <w:hideMark/>
          </w:tcPr>
          <w:p w:rsidR="00C62EC8" w:rsidRPr="002233A3" w:rsidRDefault="00C62EC8" w:rsidP="00C62EC8">
            <w:r w:rsidRPr="002233A3">
              <w:t>$580.00</w:t>
            </w:r>
          </w:p>
        </w:tc>
        <w:tc>
          <w:tcPr>
            <w:tcW w:w="1099" w:type="dxa"/>
            <w:noWrap/>
            <w:hideMark/>
          </w:tcPr>
          <w:p w:rsidR="00C62EC8" w:rsidRPr="002233A3" w:rsidRDefault="00C62EC8" w:rsidP="00C62EC8">
            <w:pPr>
              <w:rPr>
                <w:b/>
                <w:bCs/>
              </w:rPr>
            </w:pPr>
            <w:r w:rsidRPr="002233A3">
              <w:rPr>
                <w:b/>
                <w:bCs/>
              </w:rPr>
              <w:t>$1,471.72</w:t>
            </w:r>
          </w:p>
        </w:tc>
        <w:tc>
          <w:tcPr>
            <w:tcW w:w="1100" w:type="dxa"/>
            <w:noWrap/>
            <w:hideMark/>
          </w:tcPr>
          <w:p w:rsidR="00C62EC8" w:rsidRPr="002233A3" w:rsidRDefault="00C62EC8" w:rsidP="00C62EC8">
            <w:pPr>
              <w:rPr>
                <w:b/>
                <w:bCs/>
              </w:rPr>
            </w:pPr>
          </w:p>
        </w:tc>
        <w:tc>
          <w:tcPr>
            <w:tcW w:w="2720" w:type="dxa"/>
            <w:hideMark/>
          </w:tcPr>
          <w:p w:rsidR="00C62EC8" w:rsidRPr="002233A3" w:rsidRDefault="00C62EC8">
            <w:r w:rsidRPr="002233A3">
              <w:t>Madison Show Rosettes</w:t>
            </w:r>
          </w:p>
        </w:tc>
      </w:tr>
      <w:tr w:rsidR="00C62EC8" w:rsidRPr="002233A3" w:rsidTr="00C62EC8">
        <w:trPr>
          <w:trHeight w:val="320"/>
        </w:trPr>
        <w:tc>
          <w:tcPr>
            <w:tcW w:w="2669" w:type="dxa"/>
            <w:noWrap/>
            <w:hideMark/>
          </w:tcPr>
          <w:p w:rsidR="00C62EC8" w:rsidRPr="002233A3" w:rsidRDefault="00C62EC8">
            <w:r w:rsidRPr="002233A3">
              <w:t xml:space="preserve">WATER TRIAL </w:t>
            </w:r>
          </w:p>
        </w:tc>
        <w:tc>
          <w:tcPr>
            <w:tcW w:w="1092" w:type="dxa"/>
            <w:noWrap/>
            <w:hideMark/>
          </w:tcPr>
          <w:p w:rsidR="00C62EC8" w:rsidRPr="002233A3" w:rsidRDefault="00C62EC8" w:rsidP="00C62EC8">
            <w:r w:rsidRPr="002233A3">
              <w:t>$2,070.50</w:t>
            </w:r>
          </w:p>
        </w:tc>
        <w:tc>
          <w:tcPr>
            <w:tcW w:w="1099" w:type="dxa"/>
            <w:noWrap/>
            <w:hideMark/>
          </w:tcPr>
          <w:p w:rsidR="00C62EC8" w:rsidRPr="002233A3" w:rsidRDefault="00C62EC8" w:rsidP="00C62EC8">
            <w:r w:rsidRPr="002233A3">
              <w:t>$3,015.96</w:t>
            </w:r>
          </w:p>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tc>
        <w:tc>
          <w:tcPr>
            <w:tcW w:w="1092" w:type="dxa"/>
            <w:noWrap/>
            <w:hideMark/>
          </w:tcPr>
          <w:p w:rsidR="00C62EC8" w:rsidRPr="002233A3" w:rsidRDefault="00C62EC8"/>
        </w:tc>
        <w:tc>
          <w:tcPr>
            <w:tcW w:w="1099" w:type="dxa"/>
            <w:noWrap/>
            <w:hideMark/>
          </w:tcPr>
          <w:p w:rsidR="00C62EC8" w:rsidRPr="002233A3" w:rsidRDefault="00C62EC8" w:rsidP="00C62EC8"/>
        </w:tc>
        <w:tc>
          <w:tcPr>
            <w:tcW w:w="1100" w:type="dxa"/>
            <w:noWrap/>
            <w:hideMark/>
          </w:tcPr>
          <w:p w:rsidR="00C62EC8" w:rsidRPr="002233A3" w:rsidRDefault="00C62EC8" w:rsidP="00C62EC8"/>
        </w:tc>
        <w:tc>
          <w:tcPr>
            <w:tcW w:w="2720" w:type="dxa"/>
            <w:hideMark/>
          </w:tcPr>
          <w:p w:rsidR="00C62EC8" w:rsidRPr="002233A3" w:rsidRDefault="00C62EC8"/>
        </w:tc>
      </w:tr>
      <w:tr w:rsidR="00C62EC8" w:rsidRPr="002233A3" w:rsidTr="00C62EC8">
        <w:trPr>
          <w:trHeight w:val="320"/>
        </w:trPr>
        <w:tc>
          <w:tcPr>
            <w:tcW w:w="2669" w:type="dxa"/>
            <w:noWrap/>
            <w:hideMark/>
          </w:tcPr>
          <w:p w:rsidR="00C62EC8" w:rsidRPr="002233A3" w:rsidRDefault="00C62EC8"/>
        </w:tc>
        <w:tc>
          <w:tcPr>
            <w:tcW w:w="1092" w:type="dxa"/>
            <w:noWrap/>
            <w:hideMark/>
          </w:tcPr>
          <w:p w:rsidR="00C62EC8" w:rsidRPr="002233A3" w:rsidRDefault="00C62EC8"/>
        </w:tc>
        <w:tc>
          <w:tcPr>
            <w:tcW w:w="1099" w:type="dxa"/>
            <w:noWrap/>
            <w:hideMark/>
          </w:tcPr>
          <w:p w:rsidR="00C62EC8" w:rsidRPr="002233A3" w:rsidRDefault="00C62EC8"/>
        </w:tc>
        <w:tc>
          <w:tcPr>
            <w:tcW w:w="1100" w:type="dxa"/>
            <w:noWrap/>
            <w:hideMark/>
          </w:tcPr>
          <w:p w:rsidR="00C62EC8" w:rsidRPr="002233A3" w:rsidRDefault="00C62EC8" w:rsidP="00C62EC8">
            <w:r w:rsidRPr="002233A3">
              <w:t>$2,500.49</w:t>
            </w:r>
          </w:p>
        </w:tc>
        <w:tc>
          <w:tcPr>
            <w:tcW w:w="2720" w:type="dxa"/>
            <w:hideMark/>
          </w:tcPr>
          <w:p w:rsidR="00C62EC8" w:rsidRPr="002233A3" w:rsidRDefault="00C62EC8" w:rsidP="00C62EC8"/>
        </w:tc>
      </w:tr>
    </w:tbl>
    <w:p w:rsidR="00C62EC8" w:rsidRPr="002233A3" w:rsidRDefault="00C62EC8" w:rsidP="00721801"/>
    <w:p w:rsidR="00D40523" w:rsidRPr="002233A3" w:rsidRDefault="00A02658" w:rsidP="00721801">
      <w:r w:rsidRPr="002233A3">
        <w:t>Gary said last year we had $15K and started out this year with $7K.  We are spending more money than we have coming in.  We have a bill for $900 for Rosettes which is to cover us for this year.  The other bill is for Award Prizes for 2 shows at Madison.  Good news is we don’t have to pay for judges, it comes out of our proceeds.  We also have more entries so we should make a little more money.</w:t>
      </w:r>
    </w:p>
    <w:p w:rsidR="00846A0C" w:rsidRPr="002233A3" w:rsidRDefault="00DF0515" w:rsidP="004945A6">
      <w:pPr>
        <w:rPr>
          <w:color w:val="C00000"/>
        </w:rPr>
      </w:pPr>
      <w:r w:rsidRPr="002233A3">
        <w:t xml:space="preserve">We cannot sustain the Club’s financial situation at this rate.  Club </w:t>
      </w:r>
      <w:r w:rsidR="002233A3" w:rsidRPr="002233A3">
        <w:t>d</w:t>
      </w:r>
      <w:r w:rsidRPr="002233A3">
        <w:t>ues have not been increased in many years</w:t>
      </w:r>
      <w:r w:rsidR="004945A6" w:rsidRPr="002233A3">
        <w:t xml:space="preserve">.  </w:t>
      </w:r>
      <w:r w:rsidR="004945A6" w:rsidRPr="002233A3">
        <w:rPr>
          <w:b/>
          <w:bCs/>
          <w:color w:val="C00000"/>
        </w:rPr>
        <w:t>Gary</w:t>
      </w:r>
      <w:r w:rsidR="004945A6" w:rsidRPr="002233A3">
        <w:rPr>
          <w:color w:val="C00000"/>
        </w:rPr>
        <w:t xml:space="preserve"> will look at our current membership dues, </w:t>
      </w:r>
      <w:r w:rsidR="00A02658" w:rsidRPr="002233A3">
        <w:rPr>
          <w:color w:val="C00000"/>
        </w:rPr>
        <w:t>$35 for Family, $30 Single, $2</w:t>
      </w:r>
      <w:r w:rsidR="00846A0C" w:rsidRPr="002233A3">
        <w:rPr>
          <w:color w:val="C00000"/>
        </w:rPr>
        <w:t>5</w:t>
      </w:r>
      <w:r w:rsidR="00A02658" w:rsidRPr="002233A3">
        <w:rPr>
          <w:color w:val="C00000"/>
        </w:rPr>
        <w:t xml:space="preserve"> Associate and $10 Breeder</w:t>
      </w:r>
      <w:r w:rsidR="004945A6" w:rsidRPr="002233A3">
        <w:rPr>
          <w:color w:val="C00000"/>
        </w:rPr>
        <w:t xml:space="preserve">, and send out </w:t>
      </w:r>
      <w:r w:rsidR="002233A3" w:rsidRPr="002233A3">
        <w:rPr>
          <w:color w:val="C00000"/>
        </w:rPr>
        <w:t xml:space="preserve">a few </w:t>
      </w:r>
      <w:r w:rsidR="004945A6" w:rsidRPr="002233A3">
        <w:rPr>
          <w:color w:val="C00000"/>
        </w:rPr>
        <w:t>scenarios to the Board to show us how increasing dues</w:t>
      </w:r>
      <w:r w:rsidR="002233A3" w:rsidRPr="002233A3">
        <w:rPr>
          <w:color w:val="C00000"/>
        </w:rPr>
        <w:t xml:space="preserve"> by various amounts</w:t>
      </w:r>
      <w:r w:rsidR="004945A6" w:rsidRPr="002233A3">
        <w:rPr>
          <w:color w:val="C00000"/>
        </w:rPr>
        <w:t xml:space="preserve"> could provide needed incremental income.  </w:t>
      </w:r>
    </w:p>
    <w:p w:rsidR="00D40523" w:rsidRPr="002233A3" w:rsidRDefault="00D40523" w:rsidP="00721801"/>
    <w:p w:rsidR="00721801" w:rsidRPr="002233A3" w:rsidRDefault="00721801" w:rsidP="00721801">
      <w:pPr>
        <w:jc w:val="center"/>
        <w:rPr>
          <w:b/>
          <w:bCs/>
          <w:u w:val="single"/>
        </w:rPr>
      </w:pPr>
      <w:r w:rsidRPr="002233A3">
        <w:rPr>
          <w:b/>
          <w:bCs/>
          <w:u w:val="single"/>
        </w:rPr>
        <w:t>Secretary Report- Action Plan discussion</w:t>
      </w:r>
    </w:p>
    <w:p w:rsidR="00C62EC8" w:rsidRPr="002233A3" w:rsidRDefault="00C62EC8" w:rsidP="00721801">
      <w:pPr>
        <w:jc w:val="center"/>
        <w:rPr>
          <w:b/>
          <w:bCs/>
          <w:u w:val="single"/>
        </w:rPr>
      </w:pPr>
    </w:p>
    <w:p w:rsidR="00C62EC8" w:rsidRPr="002233A3" w:rsidRDefault="00C62EC8" w:rsidP="004945A6">
      <w:pPr>
        <w:rPr>
          <w:b/>
          <w:bCs/>
        </w:rPr>
      </w:pPr>
      <w:r w:rsidRPr="002233A3">
        <w:rPr>
          <w:b/>
          <w:bCs/>
        </w:rPr>
        <w:t>Meeting Principles feedback and agreement to approve them</w:t>
      </w:r>
    </w:p>
    <w:p w:rsidR="004945A6" w:rsidRPr="002233A3" w:rsidRDefault="004945A6" w:rsidP="004945A6">
      <w:pPr>
        <w:pStyle w:val="ListParagraph"/>
        <w:numPr>
          <w:ilvl w:val="0"/>
          <w:numId w:val="13"/>
        </w:numPr>
        <w:rPr>
          <w:sz w:val="24"/>
          <w:szCs w:val="24"/>
        </w:rPr>
      </w:pPr>
      <w:r w:rsidRPr="002233A3">
        <w:rPr>
          <w:sz w:val="24"/>
          <w:szCs w:val="24"/>
        </w:rPr>
        <w:t>No feedback on the meeting principles.  The Board agreed to try to follow them</w:t>
      </w:r>
      <w:r w:rsidR="002233A3" w:rsidRPr="002233A3">
        <w:rPr>
          <w:sz w:val="24"/>
          <w:szCs w:val="24"/>
        </w:rPr>
        <w:t xml:space="preserve"> to be more efficient.</w:t>
      </w:r>
    </w:p>
    <w:p w:rsidR="00846A0C" w:rsidRPr="002233A3" w:rsidRDefault="00846A0C" w:rsidP="004945A6">
      <w:pPr>
        <w:pStyle w:val="ListParagraph"/>
        <w:numPr>
          <w:ilvl w:val="0"/>
          <w:numId w:val="13"/>
        </w:numPr>
        <w:rPr>
          <w:sz w:val="24"/>
          <w:szCs w:val="24"/>
        </w:rPr>
      </w:pPr>
      <w:r w:rsidRPr="002233A3">
        <w:rPr>
          <w:sz w:val="24"/>
          <w:szCs w:val="24"/>
        </w:rPr>
        <w:t>Dave sent out a meeting invite to our Google calendars for the 2</w:t>
      </w:r>
      <w:r w:rsidRPr="002233A3">
        <w:rPr>
          <w:sz w:val="24"/>
          <w:szCs w:val="24"/>
          <w:vertAlign w:val="superscript"/>
        </w:rPr>
        <w:t>nd</w:t>
      </w:r>
      <w:r w:rsidRPr="002233A3">
        <w:rPr>
          <w:sz w:val="24"/>
          <w:szCs w:val="24"/>
        </w:rPr>
        <w:t xml:space="preserve"> Thursday every month</w:t>
      </w:r>
      <w:r w:rsidR="004945A6" w:rsidRPr="002233A3">
        <w:rPr>
          <w:sz w:val="24"/>
          <w:szCs w:val="24"/>
        </w:rPr>
        <w:t>.</w:t>
      </w:r>
    </w:p>
    <w:p w:rsidR="00C62EC8" w:rsidRPr="002233A3" w:rsidRDefault="00C62EC8" w:rsidP="00C62EC8">
      <w:pPr>
        <w:pStyle w:val="ListParagraph"/>
        <w:rPr>
          <w:b/>
          <w:bCs/>
          <w:sz w:val="24"/>
          <w:szCs w:val="24"/>
          <w:u w:val="single"/>
        </w:rPr>
      </w:pPr>
    </w:p>
    <w:p w:rsidR="00C62EC8" w:rsidRPr="002233A3" w:rsidRDefault="00C62EC8" w:rsidP="00721801">
      <w:pPr>
        <w:jc w:val="center"/>
        <w:rPr>
          <w:b/>
          <w:bCs/>
          <w:u w:val="single"/>
        </w:rPr>
      </w:pPr>
      <w:r w:rsidRPr="002233A3">
        <w:rPr>
          <w:b/>
          <w:bCs/>
          <w:u w:val="single"/>
        </w:rPr>
        <w:t>ACTION PLAN / COMMITTEE UPDATES</w:t>
      </w:r>
    </w:p>
    <w:p w:rsidR="00D40523" w:rsidRPr="002233A3" w:rsidRDefault="00D40523" w:rsidP="00721801">
      <w:pPr>
        <w:jc w:val="center"/>
        <w:rPr>
          <w:b/>
          <w:bCs/>
          <w:u w:val="single"/>
        </w:rPr>
      </w:pPr>
    </w:p>
    <w:p w:rsidR="00E072C1" w:rsidRPr="002233A3" w:rsidRDefault="00E072C1" w:rsidP="00E072C1">
      <w:pPr>
        <w:rPr>
          <w:b/>
          <w:bCs/>
          <w:u w:val="single"/>
        </w:rPr>
      </w:pPr>
      <w:r w:rsidRPr="002233A3">
        <w:rPr>
          <w:b/>
          <w:bCs/>
          <w:u w:val="single"/>
        </w:rPr>
        <w:t xml:space="preserve">Strategy - Revise PWDCGC By-Laws </w:t>
      </w:r>
      <w:r w:rsidRPr="002233A3">
        <w:t>-  Owner: Leon Benson</w:t>
      </w:r>
    </w:p>
    <w:p w:rsidR="004945A6" w:rsidRPr="002233A3" w:rsidRDefault="008B0123" w:rsidP="004945A6">
      <w:r w:rsidRPr="002233A3">
        <w:t xml:space="preserve">Leon wants </w:t>
      </w:r>
      <w:r w:rsidR="004945A6" w:rsidRPr="002233A3">
        <w:rPr>
          <w:b/>
          <w:bCs/>
          <w:color w:val="C00000"/>
        </w:rPr>
        <w:t>The Board</w:t>
      </w:r>
      <w:r w:rsidR="004945A6" w:rsidRPr="002233A3">
        <w:rPr>
          <w:color w:val="C00000"/>
        </w:rPr>
        <w:t xml:space="preserve"> </w:t>
      </w:r>
      <w:r w:rsidRPr="002233A3">
        <w:rPr>
          <w:color w:val="C00000"/>
        </w:rPr>
        <w:t>to review the by-laws</w:t>
      </w:r>
      <w:r w:rsidR="004945A6" w:rsidRPr="002233A3">
        <w:t xml:space="preserve"> </w:t>
      </w:r>
      <w:r w:rsidR="004945A6" w:rsidRPr="002233A3">
        <w:rPr>
          <w:color w:val="C00000"/>
        </w:rPr>
        <w:t>and send their feedback</w:t>
      </w:r>
      <w:r w:rsidRPr="002233A3">
        <w:t xml:space="preserve">.  </w:t>
      </w:r>
      <w:r w:rsidR="004945A6" w:rsidRPr="002233A3">
        <w:t xml:space="preserve">Michele (in yellow on the draft) and Gary (in green on the draft) have given their input.  A few areas to work through include: </w:t>
      </w:r>
    </w:p>
    <w:p w:rsidR="005255E9" w:rsidRDefault="004945A6" w:rsidP="00E747B0">
      <w:pPr>
        <w:pStyle w:val="ListParagraph"/>
        <w:numPr>
          <w:ilvl w:val="0"/>
          <w:numId w:val="24"/>
        </w:numPr>
        <w:rPr>
          <w:sz w:val="24"/>
          <w:szCs w:val="24"/>
        </w:rPr>
      </w:pPr>
      <w:r w:rsidRPr="005255E9">
        <w:rPr>
          <w:sz w:val="24"/>
          <w:szCs w:val="24"/>
          <w:u w:val="single"/>
        </w:rPr>
        <w:t>Issues</w:t>
      </w:r>
      <w:r w:rsidR="008B0123" w:rsidRPr="005255E9">
        <w:rPr>
          <w:sz w:val="24"/>
          <w:szCs w:val="24"/>
          <w:u w:val="single"/>
        </w:rPr>
        <w:t xml:space="preserve"> on how to approve members</w:t>
      </w:r>
      <w:r w:rsidR="008B0123" w:rsidRPr="005255E9">
        <w:rPr>
          <w:sz w:val="24"/>
          <w:szCs w:val="24"/>
        </w:rPr>
        <w:t xml:space="preserve">.  We can </w:t>
      </w:r>
      <w:r w:rsidR="005255E9" w:rsidRPr="005255E9">
        <w:rPr>
          <w:sz w:val="24"/>
          <w:szCs w:val="24"/>
        </w:rPr>
        <w:t xml:space="preserve">publish </w:t>
      </w:r>
      <w:r w:rsidR="008B0123" w:rsidRPr="005255E9">
        <w:rPr>
          <w:sz w:val="24"/>
          <w:szCs w:val="24"/>
        </w:rPr>
        <w:t>the names and ask membership to provide feedback</w:t>
      </w:r>
      <w:r w:rsidR="005255E9" w:rsidRPr="005255E9">
        <w:rPr>
          <w:sz w:val="24"/>
          <w:szCs w:val="24"/>
        </w:rPr>
        <w:t>.  The</w:t>
      </w:r>
      <w:r w:rsidR="008B0123" w:rsidRPr="005255E9">
        <w:rPr>
          <w:sz w:val="24"/>
          <w:szCs w:val="24"/>
        </w:rPr>
        <w:t xml:space="preserve"> Board </w:t>
      </w:r>
      <w:r w:rsidR="005255E9" w:rsidRPr="005255E9">
        <w:rPr>
          <w:sz w:val="24"/>
          <w:szCs w:val="24"/>
        </w:rPr>
        <w:t xml:space="preserve">would </w:t>
      </w:r>
      <w:r w:rsidR="008B0123" w:rsidRPr="005255E9">
        <w:rPr>
          <w:sz w:val="24"/>
          <w:szCs w:val="24"/>
        </w:rPr>
        <w:t xml:space="preserve">then </w:t>
      </w:r>
      <w:r w:rsidR="005255E9" w:rsidRPr="005255E9">
        <w:rPr>
          <w:sz w:val="24"/>
          <w:szCs w:val="24"/>
        </w:rPr>
        <w:t xml:space="preserve">vote to approve or deny applicants at the next month’s Board meeting.  </w:t>
      </w:r>
    </w:p>
    <w:p w:rsidR="008B0123" w:rsidRPr="005255E9" w:rsidRDefault="004945A6" w:rsidP="00E747B0">
      <w:pPr>
        <w:pStyle w:val="ListParagraph"/>
        <w:numPr>
          <w:ilvl w:val="0"/>
          <w:numId w:val="24"/>
        </w:numPr>
        <w:rPr>
          <w:sz w:val="24"/>
          <w:szCs w:val="24"/>
        </w:rPr>
      </w:pPr>
      <w:r w:rsidRPr="005255E9">
        <w:rPr>
          <w:sz w:val="24"/>
          <w:szCs w:val="24"/>
          <w:u w:val="single"/>
        </w:rPr>
        <w:lastRenderedPageBreak/>
        <w:t>V</w:t>
      </w:r>
      <w:r w:rsidR="008B0123" w:rsidRPr="005255E9">
        <w:rPr>
          <w:sz w:val="24"/>
          <w:szCs w:val="24"/>
          <w:u w:val="single"/>
        </w:rPr>
        <w:t xml:space="preserve">ideo conferencing for </w:t>
      </w:r>
      <w:r w:rsidRPr="005255E9">
        <w:rPr>
          <w:sz w:val="24"/>
          <w:szCs w:val="24"/>
          <w:u w:val="single"/>
        </w:rPr>
        <w:t xml:space="preserve">full Club </w:t>
      </w:r>
      <w:r w:rsidR="008B0123" w:rsidRPr="005255E9">
        <w:rPr>
          <w:sz w:val="24"/>
          <w:szCs w:val="24"/>
          <w:u w:val="single"/>
        </w:rPr>
        <w:t>meetings</w:t>
      </w:r>
      <w:r w:rsidR="008B0123" w:rsidRPr="005255E9">
        <w:rPr>
          <w:sz w:val="24"/>
          <w:szCs w:val="24"/>
        </w:rPr>
        <w:t xml:space="preserve">.  </w:t>
      </w:r>
    </w:p>
    <w:p w:rsidR="004945A6" w:rsidRPr="002233A3" w:rsidRDefault="004945A6" w:rsidP="004945A6"/>
    <w:p w:rsidR="008B0123" w:rsidRPr="002233A3" w:rsidRDefault="004945A6" w:rsidP="004945A6">
      <w:r w:rsidRPr="002233A3">
        <w:t>Paying taxes was mention</w:t>
      </w:r>
      <w:r w:rsidR="005255E9">
        <w:t>ed</w:t>
      </w:r>
      <w:r w:rsidRPr="002233A3">
        <w:t>.  We</w:t>
      </w:r>
      <w:r w:rsidR="008B0123" w:rsidRPr="002233A3">
        <w:t xml:space="preserve"> are an entertainment Club and we don’t have a profit of over $20K so we really don’t have a tax liability.  We can file tax forms going forward showing we have no money, a 1099 NR </w:t>
      </w:r>
      <w:r w:rsidRPr="002233A3">
        <w:t xml:space="preserve">form, </w:t>
      </w:r>
      <w:r w:rsidR="005255E9">
        <w:t xml:space="preserve">and </w:t>
      </w:r>
      <w:r w:rsidR="00A66FF9">
        <w:t xml:space="preserve">outline </w:t>
      </w:r>
      <w:r w:rsidR="00A66FF9" w:rsidRPr="002233A3">
        <w:t>our</w:t>
      </w:r>
      <w:r w:rsidRPr="002233A3">
        <w:t xml:space="preserve"> revenue and expenses</w:t>
      </w:r>
      <w:r w:rsidR="008B0123" w:rsidRPr="002233A3">
        <w:t>.  Any</w:t>
      </w:r>
      <w:r w:rsidR="005255E9">
        <w:t xml:space="preserve"> </w:t>
      </w:r>
      <w:r w:rsidRPr="002233A3">
        <w:t xml:space="preserve">revenue under </w:t>
      </w:r>
      <w:r w:rsidR="008B0123" w:rsidRPr="002233A3">
        <w:t xml:space="preserve">$10K won’t </w:t>
      </w:r>
      <w:r w:rsidRPr="002233A3">
        <w:t>matter</w:t>
      </w:r>
      <w:r w:rsidR="008B0123" w:rsidRPr="002233A3">
        <w:t xml:space="preserve">.   </w:t>
      </w:r>
      <w:r w:rsidR="002A3AF4" w:rsidRPr="002233A3">
        <w:t xml:space="preserve">All agreed we should file the 1099 NR form this year.  </w:t>
      </w:r>
      <w:r w:rsidR="002A3AF4" w:rsidRPr="002233A3">
        <w:rPr>
          <w:b/>
          <w:bCs/>
          <w:color w:val="C00000"/>
        </w:rPr>
        <w:t>Gary will follow up on this.</w:t>
      </w:r>
    </w:p>
    <w:p w:rsidR="008B0123" w:rsidRPr="002233A3" w:rsidRDefault="008B0123" w:rsidP="00E072C1"/>
    <w:p w:rsidR="00721801" w:rsidRPr="002233A3" w:rsidRDefault="007611FF" w:rsidP="00721801">
      <w:pPr>
        <w:rPr>
          <w:b/>
          <w:bCs/>
          <w:u w:val="single"/>
        </w:rPr>
      </w:pPr>
      <w:r w:rsidRPr="002233A3">
        <w:rPr>
          <w:b/>
          <w:bCs/>
          <w:u w:val="single"/>
        </w:rPr>
        <w:t>Strategy – Further the Enjoyment of the Breed</w:t>
      </w:r>
    </w:p>
    <w:p w:rsidR="007611FF" w:rsidRPr="002233A3" w:rsidRDefault="007611FF" w:rsidP="00721801">
      <w:pPr>
        <w:rPr>
          <w:b/>
          <w:bCs/>
          <w:u w:val="single"/>
        </w:rPr>
      </w:pPr>
    </w:p>
    <w:p w:rsidR="007611FF" w:rsidRPr="002233A3" w:rsidRDefault="007611FF" w:rsidP="0099255E">
      <w:pPr>
        <w:pStyle w:val="ListParagraph"/>
        <w:numPr>
          <w:ilvl w:val="0"/>
          <w:numId w:val="5"/>
        </w:numPr>
        <w:ind w:left="360"/>
        <w:rPr>
          <w:sz w:val="24"/>
          <w:szCs w:val="24"/>
        </w:rPr>
      </w:pPr>
      <w:r w:rsidRPr="002233A3">
        <w:rPr>
          <w:b/>
          <w:bCs/>
          <w:sz w:val="24"/>
          <w:szCs w:val="24"/>
          <w:u w:val="single"/>
        </w:rPr>
        <w:t xml:space="preserve"> </w:t>
      </w:r>
      <w:r w:rsidRPr="002233A3">
        <w:rPr>
          <w:sz w:val="24"/>
          <w:szCs w:val="24"/>
          <w:u w:val="single"/>
        </w:rPr>
        <w:t xml:space="preserve">Develop and execute at least 4 social events per year </w:t>
      </w:r>
      <w:r w:rsidRPr="002233A3">
        <w:rPr>
          <w:sz w:val="24"/>
          <w:szCs w:val="24"/>
        </w:rPr>
        <w:t>– Owners</w:t>
      </w:r>
      <w:r w:rsidR="00D40523" w:rsidRPr="002233A3">
        <w:rPr>
          <w:sz w:val="24"/>
          <w:szCs w:val="24"/>
        </w:rPr>
        <w:t>:</w:t>
      </w:r>
      <w:r w:rsidRPr="002233A3">
        <w:rPr>
          <w:sz w:val="24"/>
          <w:szCs w:val="24"/>
        </w:rPr>
        <w:t xml:space="preserve"> Dave Parker and Carol Holzer</w:t>
      </w:r>
    </w:p>
    <w:p w:rsidR="002A3AF4" w:rsidRPr="002233A3" w:rsidRDefault="002A3AF4" w:rsidP="002A3AF4">
      <w:pPr>
        <w:pStyle w:val="ListParagraph"/>
        <w:numPr>
          <w:ilvl w:val="0"/>
          <w:numId w:val="13"/>
        </w:numPr>
        <w:rPr>
          <w:sz w:val="24"/>
          <w:szCs w:val="24"/>
        </w:rPr>
      </w:pPr>
      <w:r w:rsidRPr="002233A3">
        <w:rPr>
          <w:sz w:val="24"/>
          <w:szCs w:val="24"/>
        </w:rPr>
        <w:t xml:space="preserve">Dave has been unable to get a response for the </w:t>
      </w:r>
      <w:r w:rsidR="00846A0C" w:rsidRPr="002233A3">
        <w:rPr>
          <w:sz w:val="24"/>
          <w:szCs w:val="24"/>
        </w:rPr>
        <w:t>Paint your dog</w:t>
      </w:r>
      <w:r w:rsidRPr="002233A3">
        <w:rPr>
          <w:sz w:val="24"/>
          <w:szCs w:val="24"/>
        </w:rPr>
        <w:t xml:space="preserve"> organization.  We will remove this activity. </w:t>
      </w:r>
      <w:r w:rsidR="00846A0C" w:rsidRPr="002233A3">
        <w:rPr>
          <w:sz w:val="24"/>
          <w:szCs w:val="24"/>
        </w:rPr>
        <w:t xml:space="preserve"> </w:t>
      </w:r>
    </w:p>
    <w:p w:rsidR="001D76AE" w:rsidRPr="002233A3" w:rsidRDefault="001D76AE" w:rsidP="002A3AF4">
      <w:pPr>
        <w:pStyle w:val="ListParagraph"/>
        <w:numPr>
          <w:ilvl w:val="0"/>
          <w:numId w:val="13"/>
        </w:numPr>
        <w:rPr>
          <w:sz w:val="24"/>
          <w:szCs w:val="24"/>
        </w:rPr>
      </w:pPr>
      <w:r w:rsidRPr="002233A3">
        <w:rPr>
          <w:sz w:val="24"/>
          <w:szCs w:val="24"/>
        </w:rPr>
        <w:t>Carol has contacted Karen George about doing the dog massage training seminar at our Picnic on May 18</w:t>
      </w:r>
      <w:r w:rsidRPr="002233A3">
        <w:rPr>
          <w:sz w:val="24"/>
          <w:szCs w:val="24"/>
          <w:vertAlign w:val="superscript"/>
        </w:rPr>
        <w:t>th</w:t>
      </w:r>
      <w:r w:rsidR="005255E9">
        <w:rPr>
          <w:sz w:val="24"/>
          <w:szCs w:val="24"/>
        </w:rPr>
        <w:t>.</w:t>
      </w:r>
    </w:p>
    <w:p w:rsidR="0099255E" w:rsidRPr="002233A3" w:rsidRDefault="001D76AE" w:rsidP="002A3AF4">
      <w:pPr>
        <w:pStyle w:val="ListParagraph"/>
        <w:numPr>
          <w:ilvl w:val="0"/>
          <w:numId w:val="13"/>
        </w:numPr>
        <w:rPr>
          <w:sz w:val="24"/>
          <w:szCs w:val="24"/>
        </w:rPr>
      </w:pPr>
      <w:r w:rsidRPr="002233A3">
        <w:rPr>
          <w:b/>
          <w:bCs/>
          <w:color w:val="C00000"/>
          <w:sz w:val="24"/>
          <w:szCs w:val="24"/>
        </w:rPr>
        <w:t xml:space="preserve">Carol </w:t>
      </w:r>
      <w:r w:rsidR="002A3AF4" w:rsidRPr="002233A3">
        <w:rPr>
          <w:color w:val="C00000"/>
          <w:sz w:val="24"/>
          <w:szCs w:val="24"/>
        </w:rPr>
        <w:t>will continue to look for a location for our Dog Walk and Pub Crawl event</w:t>
      </w:r>
      <w:r w:rsidR="002A3AF4" w:rsidRPr="002233A3">
        <w:rPr>
          <w:sz w:val="24"/>
          <w:szCs w:val="24"/>
        </w:rPr>
        <w:t xml:space="preserve">.  She </w:t>
      </w:r>
      <w:r w:rsidRPr="002233A3">
        <w:rPr>
          <w:sz w:val="24"/>
          <w:szCs w:val="24"/>
        </w:rPr>
        <w:t xml:space="preserve">looked at the two </w:t>
      </w:r>
      <w:r w:rsidR="005255E9">
        <w:rPr>
          <w:sz w:val="24"/>
          <w:szCs w:val="24"/>
        </w:rPr>
        <w:t xml:space="preserve">locations but </w:t>
      </w:r>
      <w:r w:rsidRPr="002233A3">
        <w:rPr>
          <w:sz w:val="24"/>
          <w:szCs w:val="24"/>
        </w:rPr>
        <w:t xml:space="preserve">both have closed.  </w:t>
      </w:r>
      <w:r w:rsidR="005255E9">
        <w:rPr>
          <w:sz w:val="24"/>
          <w:szCs w:val="24"/>
        </w:rPr>
        <w:t>She is now investigating</w:t>
      </w:r>
      <w:r w:rsidR="00B403E5" w:rsidRPr="002233A3">
        <w:rPr>
          <w:sz w:val="24"/>
          <w:szCs w:val="24"/>
        </w:rPr>
        <w:t xml:space="preserve"> The Theater on the Lake in Lincoln Park</w:t>
      </w:r>
      <w:r w:rsidR="005255E9">
        <w:rPr>
          <w:sz w:val="24"/>
          <w:szCs w:val="24"/>
        </w:rPr>
        <w:t xml:space="preserve">, breweries and </w:t>
      </w:r>
      <w:r w:rsidR="00B403E5" w:rsidRPr="002233A3">
        <w:rPr>
          <w:sz w:val="24"/>
          <w:szCs w:val="24"/>
        </w:rPr>
        <w:t>coffee</w:t>
      </w:r>
      <w:r w:rsidR="005255E9">
        <w:rPr>
          <w:sz w:val="24"/>
          <w:szCs w:val="24"/>
        </w:rPr>
        <w:t>/</w:t>
      </w:r>
      <w:r w:rsidR="00B403E5" w:rsidRPr="002233A3">
        <w:rPr>
          <w:sz w:val="24"/>
          <w:szCs w:val="24"/>
        </w:rPr>
        <w:t>tea place</w:t>
      </w:r>
      <w:r w:rsidR="005255E9">
        <w:rPr>
          <w:sz w:val="24"/>
          <w:szCs w:val="24"/>
        </w:rPr>
        <w:t xml:space="preserve">s in Lake Bluff, </w:t>
      </w:r>
      <w:r w:rsidR="00B403E5" w:rsidRPr="002233A3">
        <w:rPr>
          <w:sz w:val="24"/>
          <w:szCs w:val="24"/>
        </w:rPr>
        <w:t xml:space="preserve">or Fort Sheridan where there is a beach.  </w:t>
      </w:r>
    </w:p>
    <w:p w:rsidR="002A3AF4" w:rsidRPr="002233A3" w:rsidRDefault="002A3AF4" w:rsidP="002A3AF4"/>
    <w:p w:rsidR="007611FF" w:rsidRPr="002233A3" w:rsidRDefault="007611FF" w:rsidP="0099255E">
      <w:pPr>
        <w:pStyle w:val="ListParagraph"/>
        <w:numPr>
          <w:ilvl w:val="0"/>
          <w:numId w:val="5"/>
        </w:numPr>
        <w:ind w:left="360"/>
        <w:rPr>
          <w:sz w:val="24"/>
          <w:szCs w:val="24"/>
          <w:u w:val="single"/>
        </w:rPr>
      </w:pPr>
      <w:r w:rsidRPr="002233A3">
        <w:rPr>
          <w:sz w:val="24"/>
          <w:szCs w:val="24"/>
          <w:u w:val="single"/>
        </w:rPr>
        <w:t>AKC Fit Dog Events</w:t>
      </w:r>
      <w:r w:rsidRPr="002233A3">
        <w:rPr>
          <w:sz w:val="24"/>
          <w:szCs w:val="24"/>
        </w:rPr>
        <w:t xml:space="preserve"> – Owner</w:t>
      </w:r>
      <w:r w:rsidR="00D40523" w:rsidRPr="002233A3">
        <w:rPr>
          <w:sz w:val="24"/>
          <w:szCs w:val="24"/>
        </w:rPr>
        <w:t>:</w:t>
      </w:r>
      <w:r w:rsidRPr="002233A3">
        <w:rPr>
          <w:sz w:val="24"/>
          <w:szCs w:val="24"/>
        </w:rPr>
        <w:t xml:space="preserve"> Theresa Hos</w:t>
      </w:r>
      <w:r w:rsidR="0099255E" w:rsidRPr="002233A3">
        <w:rPr>
          <w:sz w:val="24"/>
          <w:szCs w:val="24"/>
        </w:rPr>
        <w:t>k</w:t>
      </w:r>
      <w:r w:rsidRPr="002233A3">
        <w:rPr>
          <w:sz w:val="24"/>
          <w:szCs w:val="24"/>
        </w:rPr>
        <w:t>ing</w:t>
      </w:r>
    </w:p>
    <w:p w:rsidR="000C011A" w:rsidRPr="002233A3" w:rsidRDefault="000C011A" w:rsidP="00B403E5">
      <w:pPr>
        <w:pStyle w:val="ListParagraph"/>
        <w:numPr>
          <w:ilvl w:val="0"/>
          <w:numId w:val="23"/>
        </w:numPr>
        <w:rPr>
          <w:sz w:val="24"/>
          <w:szCs w:val="24"/>
          <w:u w:val="single"/>
        </w:rPr>
      </w:pPr>
      <w:r w:rsidRPr="002233A3">
        <w:rPr>
          <w:sz w:val="24"/>
          <w:szCs w:val="24"/>
          <w:u w:val="single"/>
        </w:rPr>
        <w:t>Agility Fun Day Events</w:t>
      </w:r>
    </w:p>
    <w:p w:rsidR="00D40523" w:rsidRPr="002233A3" w:rsidRDefault="002A3AF4" w:rsidP="002A3AF4">
      <w:pPr>
        <w:ind w:left="360"/>
      </w:pPr>
      <w:r w:rsidRPr="002233A3">
        <w:t xml:space="preserve">The </w:t>
      </w:r>
      <w:r w:rsidR="005255E9">
        <w:t xml:space="preserve">January </w:t>
      </w:r>
      <w:r w:rsidRPr="002233A3">
        <w:t>event brought in $250 for the Club and was well received by participants.  The committee is w</w:t>
      </w:r>
      <w:r w:rsidR="008B0123" w:rsidRPr="002233A3">
        <w:t xml:space="preserve">orking on </w:t>
      </w:r>
      <w:r w:rsidRPr="002233A3">
        <w:t>scheduling the next event</w:t>
      </w:r>
      <w:r w:rsidR="008B0123" w:rsidRPr="002233A3">
        <w:t>.</w:t>
      </w:r>
      <w:r w:rsidR="001D76AE" w:rsidRPr="002233A3">
        <w:t xml:space="preserve">  </w:t>
      </w:r>
    </w:p>
    <w:p w:rsidR="002A3AF4" w:rsidRPr="002233A3" w:rsidRDefault="002A3AF4" w:rsidP="002A3AF4">
      <w:pPr>
        <w:ind w:left="360"/>
      </w:pPr>
    </w:p>
    <w:p w:rsidR="0099255E" w:rsidRPr="002233A3" w:rsidRDefault="0099255E" w:rsidP="0099255E">
      <w:pPr>
        <w:pStyle w:val="ListParagraph"/>
        <w:numPr>
          <w:ilvl w:val="0"/>
          <w:numId w:val="5"/>
        </w:numPr>
        <w:ind w:left="360"/>
        <w:rPr>
          <w:sz w:val="24"/>
          <w:szCs w:val="24"/>
          <w:u w:val="single"/>
        </w:rPr>
      </w:pPr>
      <w:r w:rsidRPr="002233A3">
        <w:rPr>
          <w:sz w:val="24"/>
          <w:szCs w:val="24"/>
          <w:u w:val="single"/>
        </w:rPr>
        <w:t>PWDCGC Calendar of Events</w:t>
      </w:r>
      <w:r w:rsidR="00D40523" w:rsidRPr="002233A3">
        <w:rPr>
          <w:sz w:val="24"/>
          <w:szCs w:val="24"/>
          <w:u w:val="single"/>
        </w:rPr>
        <w:t xml:space="preserve"> </w:t>
      </w:r>
      <w:r w:rsidR="00D40523" w:rsidRPr="002233A3">
        <w:rPr>
          <w:sz w:val="24"/>
          <w:szCs w:val="24"/>
        </w:rPr>
        <w:t>– Owners: Michele Wolford (Create), Wendy Anderson (Maintain)</w:t>
      </w:r>
      <w:r w:rsidR="00D40523" w:rsidRPr="002233A3">
        <w:rPr>
          <w:sz w:val="24"/>
          <w:szCs w:val="24"/>
          <w:u w:val="single"/>
        </w:rPr>
        <w:t xml:space="preserve"> </w:t>
      </w:r>
    </w:p>
    <w:p w:rsidR="00D40523" w:rsidRPr="002233A3" w:rsidRDefault="002A3AF4" w:rsidP="008B770E">
      <w:r w:rsidRPr="002233A3">
        <w:t xml:space="preserve">Catherine Shultz is building a Club Calendar of Events.  Dave asked that we update the Events page with new content as a next priority.  </w:t>
      </w:r>
      <w:r w:rsidRPr="002233A3">
        <w:rPr>
          <w:b/>
          <w:bCs/>
          <w:color w:val="C00000"/>
        </w:rPr>
        <w:t>Michele</w:t>
      </w:r>
      <w:r w:rsidRPr="002233A3">
        <w:rPr>
          <w:b/>
          <w:bCs/>
        </w:rPr>
        <w:t xml:space="preserve"> </w:t>
      </w:r>
      <w:r w:rsidRPr="002233A3">
        <w:rPr>
          <w:color w:val="C00000"/>
        </w:rPr>
        <w:t>will follow up with Giene and Catherine</w:t>
      </w:r>
      <w:r w:rsidRPr="002233A3">
        <w:t xml:space="preserve">.  </w:t>
      </w:r>
    </w:p>
    <w:p w:rsidR="0099255E" w:rsidRPr="002233A3" w:rsidRDefault="0099255E" w:rsidP="0099255E">
      <w:pPr>
        <w:rPr>
          <w:u w:val="single"/>
        </w:rPr>
      </w:pPr>
    </w:p>
    <w:p w:rsidR="0099255E" w:rsidRPr="002233A3" w:rsidRDefault="00D40523" w:rsidP="0099255E">
      <w:pPr>
        <w:rPr>
          <w:b/>
          <w:bCs/>
          <w:u w:val="single"/>
        </w:rPr>
      </w:pPr>
      <w:r w:rsidRPr="002233A3">
        <w:rPr>
          <w:b/>
          <w:bCs/>
          <w:u w:val="single"/>
        </w:rPr>
        <w:t>Strategy – Inform and educate people on the PWD</w:t>
      </w:r>
    </w:p>
    <w:p w:rsidR="00D40523" w:rsidRPr="002233A3" w:rsidRDefault="00D40523" w:rsidP="0099255E">
      <w:pPr>
        <w:rPr>
          <w:b/>
          <w:bCs/>
          <w:u w:val="single"/>
        </w:rPr>
      </w:pPr>
    </w:p>
    <w:p w:rsidR="00D40523" w:rsidRPr="002233A3" w:rsidRDefault="00D40523" w:rsidP="00D40523">
      <w:pPr>
        <w:pStyle w:val="ListParagraph"/>
        <w:numPr>
          <w:ilvl w:val="0"/>
          <w:numId w:val="6"/>
        </w:numPr>
        <w:rPr>
          <w:sz w:val="24"/>
          <w:szCs w:val="24"/>
        </w:rPr>
      </w:pPr>
      <w:r w:rsidRPr="002233A3">
        <w:rPr>
          <w:sz w:val="24"/>
          <w:szCs w:val="24"/>
          <w:u w:val="single"/>
        </w:rPr>
        <w:t>Meet the Breeds</w:t>
      </w:r>
      <w:r w:rsidRPr="002233A3">
        <w:rPr>
          <w:sz w:val="24"/>
          <w:szCs w:val="24"/>
        </w:rPr>
        <w:t xml:space="preserve"> – Owner: Wendy Anderson</w:t>
      </w:r>
    </w:p>
    <w:p w:rsidR="00126D77" w:rsidRPr="002233A3" w:rsidRDefault="002A3AF4" w:rsidP="00126D77">
      <w:r w:rsidRPr="002233A3">
        <w:t xml:space="preserve">Wendy was informed that </w:t>
      </w:r>
      <w:r w:rsidR="00126D77" w:rsidRPr="002233A3">
        <w:t>AKC is not doing the “Meet the Breeds” at the end of August.  It may occur in November</w:t>
      </w:r>
      <w:r w:rsidRPr="002233A3">
        <w:t>.</w:t>
      </w:r>
    </w:p>
    <w:p w:rsidR="002A3AF4" w:rsidRPr="002233A3" w:rsidRDefault="002A3AF4" w:rsidP="00126D77"/>
    <w:p w:rsidR="00D40523" w:rsidRPr="002233A3" w:rsidRDefault="00D40523" w:rsidP="00D40523">
      <w:pPr>
        <w:pStyle w:val="ListParagraph"/>
        <w:numPr>
          <w:ilvl w:val="0"/>
          <w:numId w:val="6"/>
        </w:numPr>
        <w:rPr>
          <w:sz w:val="24"/>
          <w:szCs w:val="24"/>
        </w:rPr>
      </w:pPr>
      <w:r w:rsidRPr="002233A3">
        <w:rPr>
          <w:sz w:val="24"/>
          <w:szCs w:val="24"/>
          <w:u w:val="single"/>
        </w:rPr>
        <w:t>Create a Training Facilities and Groomers List</w:t>
      </w:r>
      <w:r w:rsidRPr="002233A3">
        <w:rPr>
          <w:sz w:val="24"/>
          <w:szCs w:val="24"/>
        </w:rPr>
        <w:t xml:space="preserve"> – Owner: Gary Novak</w:t>
      </w:r>
    </w:p>
    <w:p w:rsidR="001D76AE" w:rsidRPr="002233A3" w:rsidRDefault="001D76AE" w:rsidP="001D76AE">
      <w:r w:rsidRPr="002233A3">
        <w:t>Gary has received information from half of the breeders</w:t>
      </w:r>
      <w:r w:rsidR="002A3AF4" w:rsidRPr="002233A3">
        <w:t xml:space="preserve"> he contacted</w:t>
      </w:r>
      <w:r w:rsidRPr="002233A3">
        <w:t xml:space="preserve">.  </w:t>
      </w:r>
      <w:r w:rsidR="002A3AF4" w:rsidRPr="002233A3">
        <w:t xml:space="preserve">He has gathered </w:t>
      </w:r>
      <w:r w:rsidRPr="002233A3">
        <w:t xml:space="preserve">40 different organizations </w:t>
      </w:r>
      <w:r w:rsidR="002A3AF4" w:rsidRPr="002233A3">
        <w:t>to add to our Training and Grooming list</w:t>
      </w:r>
      <w:r w:rsidRPr="002233A3">
        <w:t xml:space="preserve">.  Dave would like to see this </w:t>
      </w:r>
      <w:r w:rsidR="002A3AF4" w:rsidRPr="002233A3">
        <w:t xml:space="preserve">resource posted </w:t>
      </w:r>
      <w:r w:rsidRPr="002233A3">
        <w:t>in the March Shorelines.</w:t>
      </w:r>
    </w:p>
    <w:p w:rsidR="00721801" w:rsidRPr="002233A3" w:rsidRDefault="00721801" w:rsidP="00721801"/>
    <w:p w:rsidR="00721801" w:rsidRPr="002233A3" w:rsidRDefault="00721801" w:rsidP="00721801">
      <w:pPr>
        <w:rPr>
          <w:b/>
          <w:bCs/>
          <w:u w:val="single"/>
        </w:rPr>
      </w:pPr>
      <w:r w:rsidRPr="002233A3">
        <w:rPr>
          <w:b/>
          <w:bCs/>
          <w:u w:val="single"/>
        </w:rPr>
        <w:t>Strategy - Encourage sportsmanlike competition in conformation and performance and conduct sanctioned events.</w:t>
      </w:r>
    </w:p>
    <w:p w:rsidR="00E072C1" w:rsidRPr="002233A3" w:rsidRDefault="00E072C1" w:rsidP="00E072C1">
      <w:pPr>
        <w:pStyle w:val="ListParagraph"/>
        <w:numPr>
          <w:ilvl w:val="0"/>
          <w:numId w:val="9"/>
        </w:numPr>
        <w:rPr>
          <w:sz w:val="24"/>
          <w:szCs w:val="24"/>
          <w:u w:val="single"/>
        </w:rPr>
      </w:pPr>
      <w:r w:rsidRPr="002233A3">
        <w:rPr>
          <w:sz w:val="24"/>
          <w:szCs w:val="24"/>
          <w:u w:val="single"/>
        </w:rPr>
        <w:t xml:space="preserve"> Water Training and Trials </w:t>
      </w:r>
      <w:r w:rsidRPr="002233A3">
        <w:rPr>
          <w:sz w:val="24"/>
          <w:szCs w:val="24"/>
        </w:rPr>
        <w:t>– Owner: Susan Becker</w:t>
      </w:r>
    </w:p>
    <w:p w:rsidR="005255E9" w:rsidRPr="005255E9" w:rsidRDefault="00126D77" w:rsidP="00A06D4C">
      <w:pPr>
        <w:pStyle w:val="ListParagraph"/>
        <w:numPr>
          <w:ilvl w:val="0"/>
          <w:numId w:val="18"/>
        </w:numPr>
        <w:rPr>
          <w:color w:val="C00000"/>
        </w:rPr>
      </w:pPr>
      <w:r w:rsidRPr="005255E9">
        <w:rPr>
          <w:sz w:val="24"/>
          <w:szCs w:val="24"/>
        </w:rPr>
        <w:t xml:space="preserve">Cindy Petrey has been </w:t>
      </w:r>
      <w:r w:rsidR="009268E7" w:rsidRPr="005255E9">
        <w:rPr>
          <w:sz w:val="24"/>
          <w:szCs w:val="24"/>
        </w:rPr>
        <w:t>working with a new Director at the</w:t>
      </w:r>
      <w:r w:rsidRPr="005255E9">
        <w:rPr>
          <w:sz w:val="24"/>
          <w:szCs w:val="24"/>
        </w:rPr>
        <w:t xml:space="preserve"> Rex Plex </w:t>
      </w:r>
      <w:r w:rsidR="009268E7" w:rsidRPr="005255E9">
        <w:rPr>
          <w:sz w:val="24"/>
          <w:szCs w:val="24"/>
        </w:rPr>
        <w:t>and has had challenge</w:t>
      </w:r>
      <w:r w:rsidR="005255E9" w:rsidRPr="005255E9">
        <w:rPr>
          <w:sz w:val="24"/>
          <w:szCs w:val="24"/>
        </w:rPr>
        <w:t>s</w:t>
      </w:r>
      <w:r w:rsidR="009268E7" w:rsidRPr="005255E9">
        <w:rPr>
          <w:sz w:val="24"/>
          <w:szCs w:val="24"/>
        </w:rPr>
        <w:t xml:space="preserve"> getting the date locked</w:t>
      </w:r>
      <w:r w:rsidRPr="005255E9">
        <w:rPr>
          <w:sz w:val="24"/>
          <w:szCs w:val="24"/>
        </w:rPr>
        <w:t>.  Tentative date</w:t>
      </w:r>
      <w:r w:rsidR="009268E7" w:rsidRPr="005255E9">
        <w:rPr>
          <w:sz w:val="24"/>
          <w:szCs w:val="24"/>
        </w:rPr>
        <w:t>s are</w:t>
      </w:r>
      <w:r w:rsidRPr="005255E9">
        <w:rPr>
          <w:sz w:val="24"/>
          <w:szCs w:val="24"/>
        </w:rPr>
        <w:t xml:space="preserve"> August 25-26</w:t>
      </w:r>
      <w:r w:rsidR="009268E7" w:rsidRPr="005255E9">
        <w:rPr>
          <w:sz w:val="24"/>
          <w:szCs w:val="24"/>
        </w:rPr>
        <w:t xml:space="preserve">.  The new management is requesting </w:t>
      </w:r>
      <w:r w:rsidR="005255E9" w:rsidRPr="005255E9">
        <w:rPr>
          <w:sz w:val="24"/>
          <w:szCs w:val="24"/>
        </w:rPr>
        <w:t xml:space="preserve">additional </w:t>
      </w:r>
      <w:r w:rsidR="009268E7" w:rsidRPr="005255E9">
        <w:rPr>
          <w:sz w:val="24"/>
          <w:szCs w:val="24"/>
        </w:rPr>
        <w:t>information</w:t>
      </w:r>
      <w:r w:rsidRPr="005255E9">
        <w:rPr>
          <w:sz w:val="24"/>
          <w:szCs w:val="24"/>
        </w:rPr>
        <w:t xml:space="preserve"> </w:t>
      </w:r>
      <w:r w:rsidR="009268E7" w:rsidRPr="005255E9">
        <w:rPr>
          <w:sz w:val="24"/>
          <w:szCs w:val="24"/>
        </w:rPr>
        <w:t>so it has taken</w:t>
      </w:r>
      <w:r w:rsidRPr="005255E9">
        <w:rPr>
          <w:sz w:val="24"/>
          <w:szCs w:val="24"/>
        </w:rPr>
        <w:t xml:space="preserve"> longer to get approval. </w:t>
      </w:r>
      <w:r w:rsidR="009268E7" w:rsidRPr="005255E9">
        <w:rPr>
          <w:sz w:val="24"/>
          <w:szCs w:val="24"/>
        </w:rPr>
        <w:t xml:space="preserve">The information is submitted and we are waiting for a response. </w:t>
      </w:r>
      <w:r w:rsidRPr="005255E9">
        <w:rPr>
          <w:sz w:val="24"/>
          <w:szCs w:val="24"/>
        </w:rPr>
        <w:t xml:space="preserve"> </w:t>
      </w:r>
    </w:p>
    <w:p w:rsidR="00126D77" w:rsidRPr="005255E9" w:rsidRDefault="00126D77" w:rsidP="00A06D4C">
      <w:pPr>
        <w:pStyle w:val="ListParagraph"/>
        <w:numPr>
          <w:ilvl w:val="0"/>
          <w:numId w:val="18"/>
        </w:numPr>
        <w:rPr>
          <w:color w:val="C00000"/>
        </w:rPr>
      </w:pPr>
      <w:r w:rsidRPr="005255E9">
        <w:t xml:space="preserve">The Overboard Club in </w:t>
      </w:r>
      <w:r w:rsidR="009268E7" w:rsidRPr="005255E9">
        <w:t xml:space="preserve">Noblesville, </w:t>
      </w:r>
      <w:r w:rsidRPr="005255E9">
        <w:t xml:space="preserve">Indiana has folded and they have offered us their site for another </w:t>
      </w:r>
      <w:r w:rsidR="009268E7" w:rsidRPr="005255E9">
        <w:t xml:space="preserve">Water </w:t>
      </w:r>
      <w:r w:rsidRPr="005255E9">
        <w:t>Trial.  The site will be free</w:t>
      </w:r>
      <w:r w:rsidR="005255E9">
        <w:t xml:space="preserve"> but we</w:t>
      </w:r>
      <w:r w:rsidRPr="005255E9">
        <w:t xml:space="preserve"> would have to pay insurance, hire a judge, and other expenses </w:t>
      </w:r>
      <w:r w:rsidR="005255E9">
        <w:t>associated with the event</w:t>
      </w:r>
      <w:r w:rsidRPr="005255E9">
        <w:t>.</w:t>
      </w:r>
      <w:r w:rsidR="009268E7" w:rsidRPr="005255E9">
        <w:t xml:space="preserve">  No final decision was made </w:t>
      </w:r>
      <w:r w:rsidR="005255E9">
        <w:t xml:space="preserve">and there was a question as to how many of our </w:t>
      </w:r>
      <w:r w:rsidR="009268E7" w:rsidRPr="005255E9">
        <w:t xml:space="preserve">members </w:t>
      </w:r>
      <w:r w:rsidR="005255E9">
        <w:t>would</w:t>
      </w:r>
      <w:r w:rsidR="009268E7" w:rsidRPr="005255E9">
        <w:t xml:space="preserve"> drive that f</w:t>
      </w:r>
      <w:r w:rsidR="005255E9">
        <w:t>a</w:t>
      </w:r>
      <w:r w:rsidR="009268E7" w:rsidRPr="005255E9">
        <w:t xml:space="preserve">r. </w:t>
      </w:r>
      <w:r w:rsidR="009268E7" w:rsidRPr="005255E9">
        <w:rPr>
          <w:b/>
          <w:bCs/>
          <w:color w:val="C00000"/>
        </w:rPr>
        <w:t>Susan</w:t>
      </w:r>
      <w:r w:rsidR="009268E7" w:rsidRPr="005255E9">
        <w:rPr>
          <w:color w:val="C00000"/>
        </w:rPr>
        <w:t xml:space="preserve"> will follow up at the next meeting with more information on what costs we might incur for expenses associated with running this event.</w:t>
      </w:r>
    </w:p>
    <w:p w:rsidR="00E072C1" w:rsidRPr="002233A3" w:rsidRDefault="00E072C1" w:rsidP="00E072C1">
      <w:pPr>
        <w:pStyle w:val="ListParagraph"/>
        <w:ind w:left="360"/>
        <w:rPr>
          <w:sz w:val="24"/>
          <w:szCs w:val="24"/>
          <w:u w:val="single"/>
        </w:rPr>
      </w:pPr>
    </w:p>
    <w:p w:rsidR="00F82155" w:rsidRPr="002233A3" w:rsidRDefault="00F82155" w:rsidP="00721801">
      <w:pPr>
        <w:rPr>
          <w:b/>
          <w:bCs/>
          <w:u w:val="single"/>
        </w:rPr>
      </w:pPr>
    </w:p>
    <w:p w:rsidR="00E072C1" w:rsidRPr="002233A3" w:rsidRDefault="00E072C1" w:rsidP="00721801">
      <w:pPr>
        <w:rPr>
          <w:b/>
          <w:bCs/>
          <w:u w:val="single"/>
        </w:rPr>
      </w:pPr>
      <w:r w:rsidRPr="002233A3">
        <w:rPr>
          <w:b/>
          <w:bCs/>
          <w:u w:val="single"/>
        </w:rPr>
        <w:lastRenderedPageBreak/>
        <w:t xml:space="preserve">Strategy – Improve PWDCGC FY Balance by identifying income generating events to build our financial balance </w:t>
      </w:r>
    </w:p>
    <w:p w:rsidR="00E072C1" w:rsidRPr="002233A3" w:rsidRDefault="00E072C1" w:rsidP="001D76AE">
      <w:pPr>
        <w:pStyle w:val="ListParagraph"/>
        <w:numPr>
          <w:ilvl w:val="0"/>
          <w:numId w:val="21"/>
        </w:numPr>
        <w:rPr>
          <w:sz w:val="24"/>
          <w:szCs w:val="24"/>
          <w:u w:val="single"/>
        </w:rPr>
      </w:pPr>
      <w:r w:rsidRPr="002233A3">
        <w:rPr>
          <w:sz w:val="24"/>
          <w:szCs w:val="24"/>
          <w:u w:val="single"/>
        </w:rPr>
        <w:t>Online Membership Application and Renewals</w:t>
      </w:r>
    </w:p>
    <w:p w:rsidR="001D76AE" w:rsidRPr="002233A3" w:rsidRDefault="00E072C1" w:rsidP="001D76AE">
      <w:pPr>
        <w:pStyle w:val="ListParagraph"/>
        <w:numPr>
          <w:ilvl w:val="1"/>
          <w:numId w:val="10"/>
        </w:numPr>
        <w:rPr>
          <w:sz w:val="24"/>
          <w:szCs w:val="24"/>
          <w:u w:val="single"/>
        </w:rPr>
      </w:pPr>
      <w:r w:rsidRPr="002233A3">
        <w:rPr>
          <w:sz w:val="24"/>
          <w:szCs w:val="24"/>
        </w:rPr>
        <w:t xml:space="preserve">Catherine reported that she can build online renewals, but cannot do online payments for new members.  The reason is that if an application goes in early in the year and we decide not to make them members, it is hard to refund money after a certain # of days. </w:t>
      </w:r>
      <w:r w:rsidR="009268E7" w:rsidRPr="002233A3">
        <w:rPr>
          <w:sz w:val="24"/>
          <w:szCs w:val="24"/>
        </w:rPr>
        <w:t xml:space="preserve">Gary suggested we right them a check for their refund.  Another </w:t>
      </w:r>
      <w:r w:rsidRPr="002233A3">
        <w:rPr>
          <w:sz w:val="24"/>
          <w:szCs w:val="24"/>
        </w:rPr>
        <w:t>Option – We ask the candidate to submit and online application and we vote on new members every month.  Once we accept them as members, they can pay for their membership online.</w:t>
      </w:r>
      <w:r w:rsidR="005255E9">
        <w:rPr>
          <w:sz w:val="24"/>
          <w:szCs w:val="24"/>
        </w:rPr>
        <w:t xml:space="preserve">  </w:t>
      </w:r>
      <w:r w:rsidR="005255E9" w:rsidRPr="005255E9">
        <w:rPr>
          <w:b/>
          <w:bCs/>
          <w:color w:val="C00000"/>
          <w:sz w:val="24"/>
          <w:szCs w:val="24"/>
        </w:rPr>
        <w:t>Gary</w:t>
      </w:r>
      <w:r w:rsidR="005255E9" w:rsidRPr="005255E9">
        <w:rPr>
          <w:color w:val="C00000"/>
          <w:sz w:val="24"/>
          <w:szCs w:val="24"/>
        </w:rPr>
        <w:t xml:space="preserve"> will contact Catherine to discuss how to set </w:t>
      </w:r>
      <w:r w:rsidR="005255E9">
        <w:rPr>
          <w:color w:val="C00000"/>
          <w:sz w:val="24"/>
          <w:szCs w:val="24"/>
        </w:rPr>
        <w:t xml:space="preserve">up the money transfer </w:t>
      </w:r>
      <w:r w:rsidR="005255E9" w:rsidRPr="005255E9">
        <w:rPr>
          <w:color w:val="C00000"/>
          <w:sz w:val="24"/>
          <w:szCs w:val="24"/>
        </w:rPr>
        <w:t>through PayPal or some other process.</w:t>
      </w:r>
      <w:r w:rsidR="001D76AE" w:rsidRPr="002233A3">
        <w:rPr>
          <w:sz w:val="24"/>
          <w:szCs w:val="24"/>
        </w:rPr>
        <w:br/>
      </w:r>
    </w:p>
    <w:p w:rsidR="00E072C1" w:rsidRPr="002233A3" w:rsidRDefault="00E072C1" w:rsidP="00E072C1">
      <w:pPr>
        <w:pStyle w:val="ListParagraph"/>
        <w:numPr>
          <w:ilvl w:val="1"/>
          <w:numId w:val="10"/>
        </w:numPr>
        <w:rPr>
          <w:sz w:val="24"/>
          <w:szCs w:val="24"/>
          <w:u w:val="single"/>
        </w:rPr>
      </w:pPr>
      <w:r w:rsidRPr="002233A3">
        <w:rPr>
          <w:sz w:val="24"/>
          <w:szCs w:val="24"/>
        </w:rPr>
        <w:t>Raffles at the Regional Specialties – Owner:  Carol Holzer</w:t>
      </w:r>
      <w:r w:rsidR="001D76AE" w:rsidRPr="002233A3">
        <w:rPr>
          <w:sz w:val="24"/>
          <w:szCs w:val="24"/>
        </w:rPr>
        <w:t xml:space="preserve"> and Wendy will manage this and plan to have a raffle at West Bend Kettle Moraine.</w:t>
      </w:r>
    </w:p>
    <w:p w:rsidR="00721801" w:rsidRPr="002233A3" w:rsidRDefault="00721801" w:rsidP="00721801">
      <w:pPr>
        <w:jc w:val="center"/>
        <w:rPr>
          <w:b/>
          <w:bCs/>
          <w:u w:val="single"/>
        </w:rPr>
      </w:pPr>
    </w:p>
    <w:p w:rsidR="00721801" w:rsidRPr="002233A3" w:rsidRDefault="00E072C1" w:rsidP="00721801">
      <w:pPr>
        <w:rPr>
          <w:b/>
          <w:bCs/>
          <w:color w:val="000000" w:themeColor="text1"/>
          <w:u w:val="single"/>
        </w:rPr>
      </w:pPr>
      <w:r w:rsidRPr="002233A3">
        <w:rPr>
          <w:b/>
          <w:bCs/>
          <w:color w:val="000000" w:themeColor="text1"/>
          <w:u w:val="single"/>
        </w:rPr>
        <w:t>New Business</w:t>
      </w:r>
    </w:p>
    <w:p w:rsidR="00E072C1" w:rsidRPr="002233A3" w:rsidRDefault="00F517E1" w:rsidP="001D76AE">
      <w:pPr>
        <w:rPr>
          <w:color w:val="000000" w:themeColor="text1"/>
          <w:u w:val="single"/>
        </w:rPr>
      </w:pPr>
      <w:r w:rsidRPr="002233A3">
        <w:rPr>
          <w:color w:val="000000" w:themeColor="text1"/>
          <w:u w:val="single"/>
        </w:rPr>
        <w:t>New Member applications since December:</w:t>
      </w:r>
    </w:p>
    <w:p w:rsidR="00F517E1" w:rsidRPr="002233A3" w:rsidRDefault="001D76AE" w:rsidP="001D76AE">
      <w:pPr>
        <w:pStyle w:val="ListParagraph"/>
        <w:numPr>
          <w:ilvl w:val="0"/>
          <w:numId w:val="22"/>
        </w:numPr>
        <w:rPr>
          <w:color w:val="000000" w:themeColor="text1"/>
          <w:sz w:val="24"/>
          <w:szCs w:val="24"/>
          <w:u w:val="single"/>
        </w:rPr>
      </w:pPr>
      <w:r w:rsidRPr="002233A3">
        <w:rPr>
          <w:color w:val="000000" w:themeColor="text1"/>
          <w:sz w:val="24"/>
          <w:szCs w:val="24"/>
          <w:u w:val="single"/>
        </w:rPr>
        <w:t xml:space="preserve"> </w:t>
      </w:r>
      <w:r w:rsidR="00F517E1" w:rsidRPr="002233A3">
        <w:rPr>
          <w:color w:val="000000" w:themeColor="text1"/>
          <w:sz w:val="24"/>
          <w:szCs w:val="24"/>
          <w:u w:val="single"/>
        </w:rPr>
        <w:t>Breeder Refer</w:t>
      </w:r>
      <w:r w:rsidR="009268E7" w:rsidRPr="002233A3">
        <w:rPr>
          <w:color w:val="000000" w:themeColor="text1"/>
          <w:sz w:val="24"/>
          <w:szCs w:val="24"/>
          <w:u w:val="single"/>
        </w:rPr>
        <w:t>r</w:t>
      </w:r>
      <w:r w:rsidR="00F517E1" w:rsidRPr="002233A3">
        <w:rPr>
          <w:color w:val="000000" w:themeColor="text1"/>
          <w:sz w:val="24"/>
          <w:szCs w:val="24"/>
          <w:u w:val="single"/>
        </w:rPr>
        <w:t>als</w:t>
      </w:r>
    </w:p>
    <w:p w:rsidR="00F517E1" w:rsidRPr="002233A3" w:rsidRDefault="00F517E1" w:rsidP="00F517E1">
      <w:pPr>
        <w:pStyle w:val="ListParagraph"/>
        <w:numPr>
          <w:ilvl w:val="0"/>
          <w:numId w:val="15"/>
        </w:numPr>
        <w:rPr>
          <w:rFonts w:ascii="Aptos" w:eastAsia="Times New Roman" w:hAnsi="Aptos" w:cs="Times New Roman"/>
          <w:color w:val="212121"/>
          <w:sz w:val="24"/>
          <w:szCs w:val="24"/>
        </w:rPr>
      </w:pPr>
      <w:r w:rsidRPr="002233A3">
        <w:rPr>
          <w:rFonts w:ascii="Aptos" w:eastAsia="Times New Roman" w:hAnsi="Aptos" w:cs="Times New Roman"/>
          <w:color w:val="212121"/>
          <w:sz w:val="24"/>
          <w:szCs w:val="24"/>
        </w:rPr>
        <w:t>Danielle Collins</w:t>
      </w:r>
    </w:p>
    <w:p w:rsidR="00F517E1" w:rsidRPr="002233A3" w:rsidRDefault="00F517E1" w:rsidP="00F517E1">
      <w:pPr>
        <w:pStyle w:val="ListParagraph"/>
        <w:numPr>
          <w:ilvl w:val="0"/>
          <w:numId w:val="15"/>
        </w:numPr>
        <w:rPr>
          <w:rFonts w:ascii="Aptos" w:eastAsia="Times New Roman" w:hAnsi="Aptos" w:cs="Times New Roman"/>
          <w:color w:val="212121"/>
          <w:sz w:val="24"/>
          <w:szCs w:val="24"/>
        </w:rPr>
      </w:pPr>
      <w:r w:rsidRPr="002233A3">
        <w:rPr>
          <w:rFonts w:ascii="Aptos" w:eastAsia="Times New Roman" w:hAnsi="Aptos" w:cs="Times New Roman"/>
          <w:color w:val="212121"/>
          <w:sz w:val="24"/>
          <w:szCs w:val="24"/>
        </w:rPr>
        <w:t>Terry Goins</w:t>
      </w:r>
    </w:p>
    <w:p w:rsidR="00F517E1" w:rsidRPr="002233A3" w:rsidRDefault="00F517E1" w:rsidP="00F517E1">
      <w:pPr>
        <w:pStyle w:val="ListParagraph"/>
        <w:numPr>
          <w:ilvl w:val="0"/>
          <w:numId w:val="15"/>
        </w:numPr>
        <w:rPr>
          <w:rFonts w:ascii="Aptos" w:eastAsia="Times New Roman" w:hAnsi="Aptos" w:cs="Times New Roman"/>
          <w:color w:val="212121"/>
          <w:sz w:val="24"/>
          <w:szCs w:val="24"/>
        </w:rPr>
      </w:pPr>
      <w:r w:rsidRPr="002233A3">
        <w:rPr>
          <w:rFonts w:ascii="Aptos" w:eastAsia="Times New Roman" w:hAnsi="Aptos" w:cs="Times New Roman"/>
          <w:color w:val="212121"/>
          <w:sz w:val="24"/>
          <w:szCs w:val="24"/>
        </w:rPr>
        <w:t>Carolyn Lengh</w:t>
      </w:r>
    </w:p>
    <w:p w:rsidR="00F517E1" w:rsidRPr="002233A3" w:rsidRDefault="00F517E1" w:rsidP="00F517E1">
      <w:pPr>
        <w:pStyle w:val="ListParagraph"/>
        <w:numPr>
          <w:ilvl w:val="0"/>
          <w:numId w:val="15"/>
        </w:numPr>
        <w:rPr>
          <w:rFonts w:ascii="Aptos" w:eastAsia="Times New Roman" w:hAnsi="Aptos" w:cs="Times New Roman"/>
          <w:color w:val="212121"/>
          <w:sz w:val="24"/>
          <w:szCs w:val="24"/>
        </w:rPr>
      </w:pPr>
      <w:r w:rsidRPr="002233A3">
        <w:rPr>
          <w:rFonts w:ascii="Aptos" w:eastAsia="Times New Roman" w:hAnsi="Aptos" w:cs="Times New Roman"/>
          <w:color w:val="212121"/>
          <w:sz w:val="24"/>
          <w:szCs w:val="24"/>
        </w:rPr>
        <w:t>Joel &amp; Toni Swenson</w:t>
      </w:r>
    </w:p>
    <w:p w:rsidR="00F517E1" w:rsidRPr="002233A3" w:rsidRDefault="00F517E1" w:rsidP="00F517E1">
      <w:pPr>
        <w:pStyle w:val="ListParagraph"/>
        <w:numPr>
          <w:ilvl w:val="0"/>
          <w:numId w:val="15"/>
        </w:numPr>
        <w:rPr>
          <w:rFonts w:ascii="Aptos" w:eastAsia="Times New Roman" w:hAnsi="Aptos" w:cs="Times New Roman"/>
          <w:color w:val="212121"/>
          <w:sz w:val="24"/>
          <w:szCs w:val="24"/>
        </w:rPr>
      </w:pPr>
      <w:r w:rsidRPr="002233A3">
        <w:rPr>
          <w:rFonts w:ascii="Aptos" w:eastAsia="Times New Roman" w:hAnsi="Aptos" w:cs="Times New Roman"/>
          <w:color w:val="212121"/>
          <w:sz w:val="24"/>
          <w:szCs w:val="24"/>
        </w:rPr>
        <w:t>Karen &amp; David Dorner</w:t>
      </w:r>
    </w:p>
    <w:p w:rsidR="00F517E1" w:rsidRPr="002233A3" w:rsidRDefault="00F517E1" w:rsidP="00F517E1">
      <w:pPr>
        <w:pStyle w:val="ListParagraph"/>
        <w:numPr>
          <w:ilvl w:val="0"/>
          <w:numId w:val="15"/>
        </w:numPr>
        <w:rPr>
          <w:rFonts w:ascii="Aptos" w:eastAsia="Times New Roman" w:hAnsi="Aptos" w:cs="Times New Roman"/>
          <w:color w:val="212121"/>
          <w:sz w:val="24"/>
          <w:szCs w:val="24"/>
        </w:rPr>
      </w:pPr>
      <w:r w:rsidRPr="002233A3">
        <w:rPr>
          <w:rFonts w:ascii="Aptos" w:eastAsia="Times New Roman" w:hAnsi="Aptos" w:cs="Times New Roman"/>
          <w:color w:val="212121"/>
          <w:sz w:val="24"/>
          <w:szCs w:val="24"/>
        </w:rPr>
        <w:t>Sharon Philipps</w:t>
      </w:r>
    </w:p>
    <w:p w:rsidR="007873A6" w:rsidRPr="002233A3" w:rsidRDefault="007873A6" w:rsidP="007873A6">
      <w:pPr>
        <w:rPr>
          <w:rFonts w:ascii="Aptos" w:eastAsia="Times New Roman" w:hAnsi="Aptos" w:cs="Times New Roman"/>
          <w:color w:val="212121"/>
        </w:rPr>
      </w:pPr>
    </w:p>
    <w:p w:rsidR="007873A6" w:rsidRPr="002233A3" w:rsidRDefault="007873A6" w:rsidP="007873A6">
      <w:pPr>
        <w:rPr>
          <w:rFonts w:ascii="Aptos" w:eastAsia="Times New Roman" w:hAnsi="Aptos" w:cs="Times New Roman"/>
          <w:color w:val="212121"/>
        </w:rPr>
      </w:pPr>
      <w:r w:rsidRPr="002233A3">
        <w:rPr>
          <w:rFonts w:ascii="Aptos" w:eastAsia="Times New Roman" w:hAnsi="Aptos" w:cs="Times New Roman"/>
          <w:b/>
          <w:bCs/>
          <w:color w:val="0070C0"/>
        </w:rPr>
        <w:t xml:space="preserve"> Gary ma</w:t>
      </w:r>
      <w:r w:rsidR="002233A3" w:rsidRPr="002233A3">
        <w:rPr>
          <w:rFonts w:ascii="Aptos" w:eastAsia="Times New Roman" w:hAnsi="Aptos" w:cs="Times New Roman"/>
          <w:b/>
          <w:bCs/>
          <w:color w:val="0070C0"/>
        </w:rPr>
        <w:t>de</w:t>
      </w:r>
      <w:r w:rsidRPr="002233A3">
        <w:rPr>
          <w:rFonts w:ascii="Aptos" w:eastAsia="Times New Roman" w:hAnsi="Aptos" w:cs="Times New Roman"/>
          <w:b/>
          <w:bCs/>
          <w:color w:val="0070C0"/>
        </w:rPr>
        <w:t xml:space="preserve"> a motion to accept the Breeder refer</w:t>
      </w:r>
      <w:r w:rsidR="001D76AE" w:rsidRPr="002233A3">
        <w:rPr>
          <w:rFonts w:ascii="Aptos" w:eastAsia="Times New Roman" w:hAnsi="Aptos" w:cs="Times New Roman"/>
          <w:b/>
          <w:bCs/>
          <w:color w:val="0070C0"/>
        </w:rPr>
        <w:t>r</w:t>
      </w:r>
      <w:r w:rsidRPr="002233A3">
        <w:rPr>
          <w:rFonts w:ascii="Aptos" w:eastAsia="Times New Roman" w:hAnsi="Aptos" w:cs="Times New Roman"/>
          <w:b/>
          <w:bCs/>
          <w:color w:val="0070C0"/>
        </w:rPr>
        <w:t>als.  Theresa second</w:t>
      </w:r>
      <w:r w:rsidR="002233A3" w:rsidRPr="002233A3">
        <w:rPr>
          <w:rFonts w:ascii="Aptos" w:eastAsia="Times New Roman" w:hAnsi="Aptos" w:cs="Times New Roman"/>
          <w:b/>
          <w:bCs/>
          <w:color w:val="0070C0"/>
        </w:rPr>
        <w:t>ed</w:t>
      </w:r>
      <w:r w:rsidRPr="002233A3">
        <w:rPr>
          <w:rFonts w:ascii="Aptos" w:eastAsia="Times New Roman" w:hAnsi="Aptos" w:cs="Times New Roman"/>
          <w:b/>
          <w:bCs/>
          <w:color w:val="0070C0"/>
        </w:rPr>
        <w:t>. Motion carrie</w:t>
      </w:r>
      <w:r w:rsidR="002233A3" w:rsidRPr="002233A3">
        <w:rPr>
          <w:rFonts w:ascii="Aptos" w:eastAsia="Times New Roman" w:hAnsi="Aptos" w:cs="Times New Roman"/>
          <w:b/>
          <w:bCs/>
          <w:color w:val="0070C0"/>
        </w:rPr>
        <w:t>d</w:t>
      </w:r>
      <w:r w:rsidRPr="002233A3">
        <w:rPr>
          <w:rFonts w:ascii="Aptos" w:eastAsia="Times New Roman" w:hAnsi="Aptos" w:cs="Times New Roman"/>
          <w:b/>
          <w:bCs/>
          <w:color w:val="0070C0"/>
        </w:rPr>
        <w:t xml:space="preserve"> unanimously</w:t>
      </w:r>
      <w:r w:rsidRPr="002233A3">
        <w:rPr>
          <w:rFonts w:ascii="Aptos" w:eastAsia="Times New Roman" w:hAnsi="Aptos" w:cs="Times New Roman"/>
          <w:color w:val="212121"/>
        </w:rPr>
        <w:t>.</w:t>
      </w:r>
    </w:p>
    <w:p w:rsidR="007873A6" w:rsidRPr="002233A3" w:rsidRDefault="007873A6" w:rsidP="007873A6">
      <w:pPr>
        <w:rPr>
          <w:rFonts w:ascii="Aptos" w:eastAsia="Times New Roman" w:hAnsi="Aptos" w:cs="Times New Roman"/>
          <w:color w:val="212121"/>
        </w:rPr>
      </w:pPr>
    </w:p>
    <w:p w:rsidR="00F517E1" w:rsidRPr="002233A3" w:rsidRDefault="00F517E1" w:rsidP="001D76AE">
      <w:pPr>
        <w:pStyle w:val="ListParagraph"/>
        <w:numPr>
          <w:ilvl w:val="0"/>
          <w:numId w:val="10"/>
        </w:numPr>
        <w:rPr>
          <w:rFonts w:ascii="Aptos" w:eastAsia="Times New Roman" w:hAnsi="Aptos" w:cs="Times New Roman"/>
          <w:color w:val="212121"/>
          <w:sz w:val="24"/>
          <w:szCs w:val="24"/>
        </w:rPr>
      </w:pPr>
      <w:r w:rsidRPr="002233A3">
        <w:rPr>
          <w:rFonts w:ascii="Aptos" w:eastAsia="Times New Roman" w:hAnsi="Aptos" w:cs="Times New Roman"/>
          <w:color w:val="212121"/>
          <w:sz w:val="24"/>
          <w:szCs w:val="24"/>
        </w:rPr>
        <w:t>New Associate member</w:t>
      </w:r>
    </w:p>
    <w:p w:rsidR="00F517E1" w:rsidRPr="002233A3" w:rsidRDefault="00F517E1" w:rsidP="00F517E1">
      <w:pPr>
        <w:pStyle w:val="ListParagraph"/>
        <w:numPr>
          <w:ilvl w:val="0"/>
          <w:numId w:val="16"/>
        </w:numPr>
        <w:rPr>
          <w:rFonts w:ascii="Aptos" w:eastAsia="Times New Roman" w:hAnsi="Aptos" w:cs="Times New Roman"/>
          <w:color w:val="212121"/>
          <w:sz w:val="24"/>
          <w:szCs w:val="24"/>
        </w:rPr>
      </w:pPr>
      <w:r w:rsidRPr="002233A3">
        <w:rPr>
          <w:rFonts w:ascii="Aptos" w:eastAsia="Times New Roman" w:hAnsi="Aptos" w:cs="Times New Roman"/>
          <w:color w:val="212121"/>
          <w:sz w:val="24"/>
          <w:szCs w:val="24"/>
        </w:rPr>
        <w:t>Kathy Schmidt</w:t>
      </w:r>
    </w:p>
    <w:p w:rsidR="00F517E1" w:rsidRPr="002233A3" w:rsidRDefault="00F517E1" w:rsidP="00F517E1">
      <w:pPr>
        <w:pStyle w:val="ListParagraph"/>
        <w:numPr>
          <w:ilvl w:val="0"/>
          <w:numId w:val="16"/>
        </w:numPr>
        <w:rPr>
          <w:rFonts w:ascii="Aptos" w:eastAsia="Times New Roman" w:hAnsi="Aptos" w:cs="Times New Roman"/>
          <w:color w:val="212121"/>
          <w:sz w:val="24"/>
          <w:szCs w:val="24"/>
        </w:rPr>
      </w:pPr>
      <w:r w:rsidRPr="002233A3">
        <w:rPr>
          <w:rFonts w:ascii="Aptos" w:eastAsia="Times New Roman" w:hAnsi="Aptos" w:cs="Times New Roman"/>
          <w:color w:val="212121"/>
          <w:sz w:val="24"/>
          <w:szCs w:val="24"/>
        </w:rPr>
        <w:t>Martha Thomas (coming soon)</w:t>
      </w:r>
    </w:p>
    <w:p w:rsidR="007873A6" w:rsidRPr="002233A3" w:rsidRDefault="007873A6" w:rsidP="007873A6">
      <w:pPr>
        <w:rPr>
          <w:rFonts w:ascii="Aptos" w:eastAsia="Times New Roman" w:hAnsi="Aptos" w:cs="Times New Roman"/>
          <w:color w:val="212121"/>
        </w:rPr>
      </w:pPr>
    </w:p>
    <w:p w:rsidR="007873A6" w:rsidRPr="002233A3" w:rsidRDefault="007873A6" w:rsidP="007873A6">
      <w:pPr>
        <w:rPr>
          <w:rFonts w:ascii="Aptos" w:eastAsia="Times New Roman" w:hAnsi="Aptos" w:cs="Times New Roman"/>
          <w:color w:val="212121"/>
        </w:rPr>
      </w:pPr>
      <w:r w:rsidRPr="002233A3">
        <w:rPr>
          <w:rFonts w:ascii="Aptos" w:eastAsia="Times New Roman" w:hAnsi="Aptos" w:cs="Times New Roman"/>
          <w:color w:val="212121"/>
        </w:rPr>
        <w:t>We will send out these names when we invite people to a special meeting to vote these members in.</w:t>
      </w:r>
    </w:p>
    <w:p w:rsidR="00F517E1" w:rsidRPr="002233A3" w:rsidRDefault="00F517E1" w:rsidP="00721801">
      <w:pPr>
        <w:rPr>
          <w:color w:val="000000" w:themeColor="text1"/>
        </w:rPr>
      </w:pPr>
    </w:p>
    <w:p w:rsidR="00F517E1" w:rsidRPr="002233A3" w:rsidRDefault="00F517E1" w:rsidP="00721801">
      <w:pPr>
        <w:rPr>
          <w:color w:val="000000" w:themeColor="text1"/>
        </w:rPr>
      </w:pPr>
      <w:r w:rsidRPr="002233A3">
        <w:rPr>
          <w:color w:val="000000" w:themeColor="text1"/>
        </w:rPr>
        <w:t>We need to vote on these soon.  By</w:t>
      </w:r>
      <w:r w:rsidR="001D76AE" w:rsidRPr="002233A3">
        <w:rPr>
          <w:color w:val="000000" w:themeColor="text1"/>
        </w:rPr>
        <w:t>-</w:t>
      </w:r>
      <w:r w:rsidRPr="002233A3">
        <w:rPr>
          <w:color w:val="000000" w:themeColor="text1"/>
        </w:rPr>
        <w:t xml:space="preserve">laws require a vote at a Club Meeting of 2/3 of membership present.  </w:t>
      </w:r>
      <w:r w:rsidR="001D76AE" w:rsidRPr="002233A3">
        <w:rPr>
          <w:color w:val="000000" w:themeColor="text1"/>
        </w:rPr>
        <w:t xml:space="preserve">Dave will set up a Special Meeting to vote on the two Associate Members in the next couple </w:t>
      </w:r>
      <w:r w:rsidR="002233A3" w:rsidRPr="002233A3">
        <w:rPr>
          <w:color w:val="000000" w:themeColor="text1"/>
        </w:rPr>
        <w:t xml:space="preserve">of </w:t>
      </w:r>
      <w:r w:rsidR="001D76AE" w:rsidRPr="002233A3">
        <w:rPr>
          <w:color w:val="000000" w:themeColor="text1"/>
        </w:rPr>
        <w:t>weeks</w:t>
      </w:r>
      <w:r w:rsidR="002233A3" w:rsidRPr="002233A3">
        <w:rPr>
          <w:color w:val="000000" w:themeColor="text1"/>
        </w:rPr>
        <w:t>, potentially at the Regional Specialty in Madison if we can find at least 17 members present</w:t>
      </w:r>
      <w:r w:rsidR="001D76AE" w:rsidRPr="002233A3">
        <w:rPr>
          <w:color w:val="000000" w:themeColor="text1"/>
        </w:rPr>
        <w:t>.</w:t>
      </w:r>
    </w:p>
    <w:p w:rsidR="00F517E1" w:rsidRPr="002233A3" w:rsidRDefault="00F517E1" w:rsidP="00721801">
      <w:pPr>
        <w:rPr>
          <w:color w:val="000000" w:themeColor="text1"/>
        </w:rPr>
      </w:pPr>
      <w:r w:rsidRPr="002233A3">
        <w:rPr>
          <w:color w:val="000000" w:themeColor="text1"/>
        </w:rPr>
        <w:tab/>
      </w:r>
    </w:p>
    <w:p w:rsidR="00721801" w:rsidRPr="002233A3" w:rsidRDefault="00721801" w:rsidP="00721801">
      <w:pPr>
        <w:rPr>
          <w:b/>
          <w:bCs/>
          <w:color w:val="000000" w:themeColor="text1"/>
          <w:u w:val="single"/>
        </w:rPr>
      </w:pPr>
      <w:r w:rsidRPr="002233A3">
        <w:rPr>
          <w:b/>
          <w:bCs/>
          <w:color w:val="000000" w:themeColor="text1"/>
          <w:u w:val="single"/>
        </w:rPr>
        <w:t>Open forum</w:t>
      </w:r>
    </w:p>
    <w:p w:rsidR="007873A6" w:rsidRPr="002233A3" w:rsidRDefault="001D76AE" w:rsidP="007873A6">
      <w:pPr>
        <w:pStyle w:val="ListParagraph"/>
        <w:numPr>
          <w:ilvl w:val="0"/>
          <w:numId w:val="19"/>
        </w:numPr>
        <w:rPr>
          <w:b/>
          <w:bCs/>
          <w:color w:val="000000" w:themeColor="text1"/>
          <w:sz w:val="24"/>
          <w:szCs w:val="24"/>
          <w:u w:val="single"/>
        </w:rPr>
      </w:pPr>
      <w:r w:rsidRPr="002233A3">
        <w:rPr>
          <w:color w:val="000000" w:themeColor="text1"/>
          <w:sz w:val="24"/>
          <w:szCs w:val="24"/>
        </w:rPr>
        <w:t xml:space="preserve">NEW BOARD MEMBER:  </w:t>
      </w:r>
      <w:r w:rsidR="007873A6" w:rsidRPr="002233A3">
        <w:rPr>
          <w:color w:val="000000" w:themeColor="text1"/>
          <w:sz w:val="24"/>
          <w:szCs w:val="24"/>
        </w:rPr>
        <w:t xml:space="preserve">Chris Irhig may have interest in being a new director.  </w:t>
      </w:r>
      <w:r w:rsidR="007873A6" w:rsidRPr="002233A3">
        <w:rPr>
          <w:b/>
          <w:bCs/>
          <w:color w:val="C00000"/>
          <w:sz w:val="24"/>
          <w:szCs w:val="24"/>
        </w:rPr>
        <w:t>Dave</w:t>
      </w:r>
      <w:r w:rsidR="007873A6" w:rsidRPr="002233A3">
        <w:rPr>
          <w:color w:val="000000" w:themeColor="text1"/>
          <w:sz w:val="24"/>
          <w:szCs w:val="24"/>
        </w:rPr>
        <w:t xml:space="preserve"> will call Chris.</w:t>
      </w:r>
    </w:p>
    <w:p w:rsidR="008B770E" w:rsidRPr="002233A3" w:rsidRDefault="008B770E" w:rsidP="00721801">
      <w:pPr>
        <w:rPr>
          <w:b/>
          <w:bCs/>
          <w:color w:val="000000" w:themeColor="text1"/>
          <w:u w:val="single"/>
        </w:rPr>
      </w:pPr>
    </w:p>
    <w:p w:rsidR="00721801" w:rsidRPr="002233A3" w:rsidRDefault="00721801" w:rsidP="00721801">
      <w:pPr>
        <w:rPr>
          <w:b/>
          <w:bCs/>
          <w:color w:val="4472C4" w:themeColor="accent1"/>
        </w:rPr>
      </w:pPr>
      <w:r w:rsidRPr="002233A3">
        <w:rPr>
          <w:b/>
          <w:bCs/>
          <w:color w:val="000000" w:themeColor="text1"/>
          <w:u w:val="single"/>
        </w:rPr>
        <w:t>Adjournment</w:t>
      </w:r>
      <w:r w:rsidRPr="002233A3">
        <w:rPr>
          <w:color w:val="000000" w:themeColor="text1"/>
        </w:rPr>
        <w:t xml:space="preserve"> –  </w:t>
      </w:r>
      <w:r w:rsidR="00B403E5" w:rsidRPr="002233A3">
        <w:rPr>
          <w:b/>
          <w:bCs/>
          <w:color w:val="4472C4" w:themeColor="accent1"/>
        </w:rPr>
        <w:t xml:space="preserve">Gary </w:t>
      </w:r>
      <w:r w:rsidRPr="002233A3">
        <w:rPr>
          <w:b/>
          <w:bCs/>
          <w:color w:val="4472C4" w:themeColor="accent1"/>
        </w:rPr>
        <w:t xml:space="preserve">made the motion to adjourn meeting.    </w:t>
      </w:r>
      <w:r w:rsidR="00B403E5" w:rsidRPr="002233A3">
        <w:rPr>
          <w:b/>
          <w:bCs/>
          <w:color w:val="4472C4" w:themeColor="accent1"/>
        </w:rPr>
        <w:t xml:space="preserve">Wendy </w:t>
      </w:r>
      <w:r w:rsidRPr="002233A3">
        <w:rPr>
          <w:b/>
          <w:bCs/>
          <w:color w:val="4472C4" w:themeColor="accent1"/>
        </w:rPr>
        <w:t xml:space="preserve">seconded.  Motion passed and meeting adjourned at </w:t>
      </w:r>
      <w:r w:rsidR="002233A3" w:rsidRPr="002233A3">
        <w:rPr>
          <w:b/>
          <w:bCs/>
          <w:color w:val="4472C4" w:themeColor="accent1"/>
        </w:rPr>
        <w:t>8</w:t>
      </w:r>
      <w:r w:rsidRPr="002233A3">
        <w:rPr>
          <w:b/>
          <w:bCs/>
          <w:color w:val="4472C4" w:themeColor="accent1"/>
        </w:rPr>
        <w:t>:</w:t>
      </w:r>
      <w:r w:rsidR="00B403E5" w:rsidRPr="002233A3">
        <w:rPr>
          <w:b/>
          <w:bCs/>
          <w:color w:val="4472C4" w:themeColor="accent1"/>
        </w:rPr>
        <w:t>43</w:t>
      </w:r>
      <w:r w:rsidR="002233A3" w:rsidRPr="002233A3">
        <w:rPr>
          <w:b/>
          <w:bCs/>
          <w:color w:val="4472C4" w:themeColor="accent1"/>
        </w:rPr>
        <w:t xml:space="preserve"> PM</w:t>
      </w:r>
      <w:r w:rsidRPr="002233A3">
        <w:rPr>
          <w:b/>
          <w:bCs/>
          <w:color w:val="4472C4" w:themeColor="accent1"/>
        </w:rPr>
        <w:t>.</w:t>
      </w:r>
    </w:p>
    <w:p w:rsidR="00721801" w:rsidRPr="002233A3" w:rsidRDefault="00721801" w:rsidP="00721801">
      <w:pPr>
        <w:jc w:val="center"/>
      </w:pPr>
    </w:p>
    <w:sectPr w:rsidR="00721801" w:rsidRPr="002233A3" w:rsidSect="00BA7F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31D"/>
    <w:multiLevelType w:val="multilevel"/>
    <w:tmpl w:val="FE2464E4"/>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63FB4"/>
    <w:multiLevelType w:val="hybridMultilevel"/>
    <w:tmpl w:val="FC805A1E"/>
    <w:lvl w:ilvl="0" w:tplc="8F66D4D4">
      <w:start w:val="1"/>
      <w:numFmt w:val="bullet"/>
      <w:lvlText w:val=""/>
      <w:lvlJc w:val="left"/>
      <w:pPr>
        <w:ind w:left="360" w:hanging="360"/>
      </w:pPr>
      <w:rPr>
        <w:rFonts w:ascii="Symbol" w:hAnsi="Symbol" w:hint="default"/>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7A41F6A"/>
    <w:multiLevelType w:val="hybridMultilevel"/>
    <w:tmpl w:val="86E0C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B0674"/>
    <w:multiLevelType w:val="hybridMultilevel"/>
    <w:tmpl w:val="3450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F1090"/>
    <w:multiLevelType w:val="multilevel"/>
    <w:tmpl w:val="FE2464E4"/>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7414C"/>
    <w:multiLevelType w:val="hybridMultilevel"/>
    <w:tmpl w:val="9E98D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F6199A"/>
    <w:multiLevelType w:val="hybridMultilevel"/>
    <w:tmpl w:val="8CF4F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B7E3C"/>
    <w:multiLevelType w:val="hybridMultilevel"/>
    <w:tmpl w:val="4CF4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4028"/>
    <w:multiLevelType w:val="hybridMultilevel"/>
    <w:tmpl w:val="147A0D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BC4CCD"/>
    <w:multiLevelType w:val="hybridMultilevel"/>
    <w:tmpl w:val="0E60B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81761F"/>
    <w:multiLevelType w:val="hybridMultilevel"/>
    <w:tmpl w:val="AF968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75261"/>
    <w:multiLevelType w:val="hybridMultilevel"/>
    <w:tmpl w:val="0E5ADC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9C456A"/>
    <w:multiLevelType w:val="hybridMultilevel"/>
    <w:tmpl w:val="616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46E26"/>
    <w:multiLevelType w:val="hybridMultilevel"/>
    <w:tmpl w:val="2C5E6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6A72D8"/>
    <w:multiLevelType w:val="hybridMultilevel"/>
    <w:tmpl w:val="216CB1F8"/>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7497525"/>
    <w:multiLevelType w:val="hybridMultilevel"/>
    <w:tmpl w:val="C9160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C410C1"/>
    <w:multiLevelType w:val="hybridMultilevel"/>
    <w:tmpl w:val="8564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331BFC"/>
    <w:multiLevelType w:val="hybridMultilevel"/>
    <w:tmpl w:val="908E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31134"/>
    <w:multiLevelType w:val="hybridMultilevel"/>
    <w:tmpl w:val="78360DEE"/>
    <w:lvl w:ilvl="0" w:tplc="16C4B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33D37"/>
    <w:multiLevelType w:val="hybridMultilevel"/>
    <w:tmpl w:val="6778C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2155D7"/>
    <w:multiLevelType w:val="hybridMultilevel"/>
    <w:tmpl w:val="EFC4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32C62"/>
    <w:multiLevelType w:val="hybridMultilevel"/>
    <w:tmpl w:val="B1E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6726B"/>
    <w:multiLevelType w:val="hybridMultilevel"/>
    <w:tmpl w:val="7688D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6165A6"/>
    <w:multiLevelType w:val="hybridMultilevel"/>
    <w:tmpl w:val="CB80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026334">
    <w:abstractNumId w:val="10"/>
  </w:num>
  <w:num w:numId="2" w16cid:durableId="530805217">
    <w:abstractNumId w:val="3"/>
  </w:num>
  <w:num w:numId="3" w16cid:durableId="465511847">
    <w:abstractNumId w:val="4"/>
  </w:num>
  <w:num w:numId="4" w16cid:durableId="1979648139">
    <w:abstractNumId w:val="0"/>
  </w:num>
  <w:num w:numId="5" w16cid:durableId="767501537">
    <w:abstractNumId w:val="6"/>
  </w:num>
  <w:num w:numId="6" w16cid:durableId="1355768329">
    <w:abstractNumId w:val="22"/>
  </w:num>
  <w:num w:numId="7" w16cid:durableId="1009018911">
    <w:abstractNumId w:val="15"/>
  </w:num>
  <w:num w:numId="8" w16cid:durableId="104154850">
    <w:abstractNumId w:val="14"/>
  </w:num>
  <w:num w:numId="9" w16cid:durableId="1848523594">
    <w:abstractNumId w:val="13"/>
  </w:num>
  <w:num w:numId="10" w16cid:durableId="368772123">
    <w:abstractNumId w:val="11"/>
  </w:num>
  <w:num w:numId="11" w16cid:durableId="1523319578">
    <w:abstractNumId w:val="9"/>
  </w:num>
  <w:num w:numId="12" w16cid:durableId="1226642808">
    <w:abstractNumId w:val="21"/>
  </w:num>
  <w:num w:numId="13" w16cid:durableId="1623725084">
    <w:abstractNumId w:val="2"/>
  </w:num>
  <w:num w:numId="14" w16cid:durableId="1232228613">
    <w:abstractNumId w:val="20"/>
  </w:num>
  <w:num w:numId="15" w16cid:durableId="819149710">
    <w:abstractNumId w:val="23"/>
  </w:num>
  <w:num w:numId="16" w16cid:durableId="1630621775">
    <w:abstractNumId w:val="7"/>
  </w:num>
  <w:num w:numId="17" w16cid:durableId="115298374">
    <w:abstractNumId w:val="17"/>
  </w:num>
  <w:num w:numId="18" w16cid:durableId="431631923">
    <w:abstractNumId w:val="1"/>
  </w:num>
  <w:num w:numId="19" w16cid:durableId="1355382223">
    <w:abstractNumId w:val="12"/>
  </w:num>
  <w:num w:numId="20" w16cid:durableId="790785605">
    <w:abstractNumId w:val="5"/>
  </w:num>
  <w:num w:numId="21" w16cid:durableId="1935748264">
    <w:abstractNumId w:val="8"/>
  </w:num>
  <w:num w:numId="22" w16cid:durableId="2143687600">
    <w:abstractNumId w:val="18"/>
  </w:num>
  <w:num w:numId="23" w16cid:durableId="616840945">
    <w:abstractNumId w:val="19"/>
  </w:num>
  <w:num w:numId="24" w16cid:durableId="8430866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01"/>
    <w:rsid w:val="00035448"/>
    <w:rsid w:val="000C011A"/>
    <w:rsid w:val="000F6DD8"/>
    <w:rsid w:val="00103FC8"/>
    <w:rsid w:val="00126D77"/>
    <w:rsid w:val="00150D41"/>
    <w:rsid w:val="001D06AC"/>
    <w:rsid w:val="001D76AE"/>
    <w:rsid w:val="001F0D7C"/>
    <w:rsid w:val="002173B3"/>
    <w:rsid w:val="002233A3"/>
    <w:rsid w:val="002469CF"/>
    <w:rsid w:val="002A3AF4"/>
    <w:rsid w:val="002B354C"/>
    <w:rsid w:val="00311496"/>
    <w:rsid w:val="003E2C33"/>
    <w:rsid w:val="004945A6"/>
    <w:rsid w:val="005255E9"/>
    <w:rsid w:val="00544AB7"/>
    <w:rsid w:val="00567D54"/>
    <w:rsid w:val="006F3218"/>
    <w:rsid w:val="00721801"/>
    <w:rsid w:val="007611FF"/>
    <w:rsid w:val="00764B61"/>
    <w:rsid w:val="007873A6"/>
    <w:rsid w:val="008429C6"/>
    <w:rsid w:val="00846A0C"/>
    <w:rsid w:val="00866B81"/>
    <w:rsid w:val="008B0123"/>
    <w:rsid w:val="008B770E"/>
    <w:rsid w:val="008D11D7"/>
    <w:rsid w:val="009268E7"/>
    <w:rsid w:val="0099255E"/>
    <w:rsid w:val="009A51E0"/>
    <w:rsid w:val="00A02658"/>
    <w:rsid w:val="00A05133"/>
    <w:rsid w:val="00A66FF9"/>
    <w:rsid w:val="00B403E5"/>
    <w:rsid w:val="00BA7F01"/>
    <w:rsid w:val="00C62EC8"/>
    <w:rsid w:val="00C81C99"/>
    <w:rsid w:val="00D30EF8"/>
    <w:rsid w:val="00D40523"/>
    <w:rsid w:val="00D63AEE"/>
    <w:rsid w:val="00D841C6"/>
    <w:rsid w:val="00D95A28"/>
    <w:rsid w:val="00DA4F55"/>
    <w:rsid w:val="00DF0515"/>
    <w:rsid w:val="00E072C1"/>
    <w:rsid w:val="00E30AAE"/>
    <w:rsid w:val="00EC53BF"/>
    <w:rsid w:val="00ED3C8A"/>
    <w:rsid w:val="00F517E1"/>
    <w:rsid w:val="00F72A86"/>
    <w:rsid w:val="00F82155"/>
    <w:rsid w:val="00FA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E5C7FF6-18F8-ED42-AB9F-C9C4C302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8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721801"/>
    <w:pPr>
      <w:ind w:left="720"/>
      <w:contextualSpacing/>
    </w:pPr>
    <w:rPr>
      <w:rFonts w:ascii="Calibri" w:hAnsi="Calibri" w:cs="Calibri"/>
      <w:kern w:val="0"/>
      <w:sz w:val="22"/>
      <w:szCs w:val="22"/>
      <w14:ligatures w14:val="none"/>
    </w:rPr>
  </w:style>
  <w:style w:type="table" w:styleId="TableGrid">
    <w:name w:val="Table Grid"/>
    <w:basedOn w:val="TableNormal"/>
    <w:uiPriority w:val="39"/>
    <w:rsid w:val="00721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2231">
      <w:bodyDiv w:val="1"/>
      <w:marLeft w:val="0"/>
      <w:marRight w:val="0"/>
      <w:marTop w:val="0"/>
      <w:marBottom w:val="0"/>
      <w:divBdr>
        <w:top w:val="none" w:sz="0" w:space="0" w:color="auto"/>
        <w:left w:val="none" w:sz="0" w:space="0" w:color="auto"/>
        <w:bottom w:val="none" w:sz="0" w:space="0" w:color="auto"/>
        <w:right w:val="none" w:sz="0" w:space="0" w:color="auto"/>
      </w:divBdr>
    </w:div>
    <w:div w:id="1645113837">
      <w:bodyDiv w:val="1"/>
      <w:marLeft w:val="0"/>
      <w:marRight w:val="0"/>
      <w:marTop w:val="0"/>
      <w:marBottom w:val="0"/>
      <w:divBdr>
        <w:top w:val="none" w:sz="0" w:space="0" w:color="auto"/>
        <w:left w:val="none" w:sz="0" w:space="0" w:color="auto"/>
        <w:bottom w:val="none" w:sz="0" w:space="0" w:color="auto"/>
        <w:right w:val="none" w:sz="0" w:space="0" w:color="auto"/>
      </w:divBdr>
    </w:div>
    <w:div w:id="2031293207">
      <w:bodyDiv w:val="1"/>
      <w:marLeft w:val="0"/>
      <w:marRight w:val="0"/>
      <w:marTop w:val="0"/>
      <w:marBottom w:val="0"/>
      <w:divBdr>
        <w:top w:val="none" w:sz="0" w:space="0" w:color="auto"/>
        <w:left w:val="none" w:sz="0" w:space="0" w:color="auto"/>
        <w:bottom w:val="none" w:sz="0" w:space="0" w:color="auto"/>
        <w:right w:val="none" w:sz="0" w:space="0" w:color="auto"/>
      </w:divBdr>
      <w:divsChild>
        <w:div w:id="1772165498">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40593182">
              <w:marLeft w:val="0"/>
              <w:marRight w:val="0"/>
              <w:marTop w:val="0"/>
              <w:marBottom w:val="0"/>
              <w:divBdr>
                <w:top w:val="none" w:sz="0" w:space="0" w:color="auto"/>
                <w:left w:val="none" w:sz="0" w:space="0" w:color="auto"/>
                <w:bottom w:val="none" w:sz="0" w:space="0" w:color="auto"/>
                <w:right w:val="none" w:sz="0" w:space="0" w:color="auto"/>
              </w:divBdr>
              <w:divsChild>
                <w:div w:id="1726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9D87.4A52BB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Wolford</dc:creator>
  <cp:keywords/>
  <dc:description/>
  <cp:lastModifiedBy>Michele Wolford</cp:lastModifiedBy>
  <cp:revision>3</cp:revision>
  <dcterms:created xsi:type="dcterms:W3CDTF">2024-02-09T04:59:00Z</dcterms:created>
  <dcterms:modified xsi:type="dcterms:W3CDTF">2024-02-09T05:02:00Z</dcterms:modified>
</cp:coreProperties>
</file>